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DCA95" w14:textId="77777777" w:rsidR="00147DFA" w:rsidRPr="00847A27" w:rsidRDefault="00147DFA" w:rsidP="00147DFA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3451912B" w14:textId="77777777" w:rsidR="00147DFA" w:rsidRPr="000829DB" w:rsidRDefault="00147DFA" w:rsidP="00147DFA">
      <w:pPr>
        <w:autoSpaceDE w:val="0"/>
        <w:autoSpaceDN w:val="0"/>
        <w:adjustRightInd w:val="0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Acceptance protocol for SU100</w:t>
      </w:r>
    </w:p>
    <w:p w14:paraId="383AECB2" w14:textId="77777777" w:rsidR="00147DFA" w:rsidRDefault="00147DFA" w:rsidP="00147DFA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47974CD8" w14:textId="1F957DAB" w:rsidR="00EF7112" w:rsidRPr="00E77284" w:rsidRDefault="00E77284" w:rsidP="00A11219">
      <w:pPr>
        <w:autoSpaceDE w:val="0"/>
        <w:autoSpaceDN w:val="0"/>
        <w:adjustRightInd w:val="0"/>
        <w:rPr>
          <w:sz w:val="24"/>
          <w:lang w:val="en-US"/>
        </w:rPr>
      </w:pPr>
      <w:r w:rsidRPr="00E77284">
        <w:rPr>
          <w:sz w:val="24"/>
          <w:lang w:val="en-US"/>
        </w:rPr>
        <w:t>This acceptance protocol has</w:t>
      </w:r>
      <w:r>
        <w:rPr>
          <w:sz w:val="24"/>
          <w:lang w:val="en-US"/>
        </w:rPr>
        <w:t xml:space="preserve"> </w:t>
      </w:r>
      <w:r w:rsidRPr="00E77284">
        <w:rPr>
          <w:sz w:val="24"/>
          <w:lang w:val="en-US"/>
        </w:rPr>
        <w:t>to be seen as a proposal for testing the safety function.</w:t>
      </w:r>
      <w:r>
        <w:rPr>
          <w:sz w:val="24"/>
          <w:lang w:val="en-US"/>
        </w:rPr>
        <w:t xml:space="preserve"> It doesn’t contain machine-specific topics. This acceptance protocol can be replaced by an equal, individual, customer-supplied protocol. Thereby all information from the hardware manual </w:t>
      </w:r>
      <w:r w:rsidR="00391822">
        <w:rPr>
          <w:sz w:val="24"/>
          <w:lang w:val="en-US"/>
        </w:rPr>
        <w:t>has</w:t>
      </w:r>
      <w:r>
        <w:rPr>
          <w:sz w:val="24"/>
          <w:lang w:val="en-US"/>
        </w:rPr>
        <w:t xml:space="preserve"> to be considered.</w:t>
      </w:r>
    </w:p>
    <w:p w14:paraId="126BCEB1" w14:textId="77777777" w:rsidR="00A11219" w:rsidRPr="00847A27" w:rsidRDefault="00A11219" w:rsidP="00147DFA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4CE51612" w14:textId="77777777" w:rsidR="00147DFA" w:rsidRPr="000829DB" w:rsidRDefault="00147DFA" w:rsidP="00147DFA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Overview</w:t>
      </w:r>
    </w:p>
    <w:p w14:paraId="0B8C8C1B" w14:textId="77777777" w:rsidR="00147DFA" w:rsidRPr="00847A27" w:rsidRDefault="00147DFA" w:rsidP="00147DFA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A11219" w:rsidRPr="007946FA" w14:paraId="41D5EC29" w14:textId="77777777" w:rsidTr="00A11219">
        <w:tc>
          <w:tcPr>
            <w:tcW w:w="4606" w:type="dxa"/>
            <w:shd w:val="clear" w:color="auto" w:fill="auto"/>
          </w:tcPr>
          <w:p w14:paraId="29E799F0" w14:textId="77777777" w:rsidR="00A11219" w:rsidRPr="007946FA" w:rsidRDefault="00A11219" w:rsidP="007946F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946FA">
              <w:rPr>
                <w:rFonts w:ascii="Arial,Bold" w:hAnsi="Arial,Bold" w:cs="Arial,Bold"/>
                <w:bCs/>
                <w:sz w:val="20"/>
                <w:szCs w:val="20"/>
              </w:rPr>
              <w:t>Acceptance test no.</w:t>
            </w:r>
          </w:p>
        </w:tc>
        <w:tc>
          <w:tcPr>
            <w:tcW w:w="4606" w:type="dxa"/>
          </w:tcPr>
          <w:p w14:paraId="35095385" w14:textId="77777777" w:rsidR="00A11219" w:rsidRPr="0029466D" w:rsidRDefault="00A11219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29466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A11219" w:rsidRPr="007946FA" w14:paraId="3C3D9F45" w14:textId="77777777" w:rsidTr="00A11219">
        <w:tc>
          <w:tcPr>
            <w:tcW w:w="4606" w:type="dxa"/>
            <w:shd w:val="clear" w:color="auto" w:fill="auto"/>
          </w:tcPr>
          <w:p w14:paraId="46D1A860" w14:textId="77777777" w:rsidR="00A11219" w:rsidRPr="007946FA" w:rsidRDefault="00A11219" w:rsidP="007946F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946FA">
              <w:rPr>
                <w:rFonts w:ascii="Arial,Bold" w:hAnsi="Arial,Bold" w:cs="Arial,Bold"/>
                <w:bCs/>
                <w:sz w:val="20"/>
                <w:szCs w:val="20"/>
              </w:rPr>
              <w:t>Date</w:t>
            </w:r>
          </w:p>
        </w:tc>
        <w:tc>
          <w:tcPr>
            <w:tcW w:w="4606" w:type="dxa"/>
          </w:tcPr>
          <w:p w14:paraId="74354FA7" w14:textId="7C750459" w:rsidR="00A11219" w:rsidRPr="0029466D" w:rsidRDefault="00391822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>
                    <w:type w:val="date"/>
                    <w:default w:val="01.01.2023"/>
                    <w:format w:val="dd.MM.yyyy"/>
                  </w:textInput>
                </w:ffData>
              </w:fldChar>
            </w:r>
            <w:bookmarkStart w:id="0" w:name="Text158"/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01.01.2023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A11219" w:rsidRPr="007946FA" w14:paraId="5091DCF9" w14:textId="77777777" w:rsidTr="00A11219">
        <w:tc>
          <w:tcPr>
            <w:tcW w:w="4606" w:type="dxa"/>
            <w:shd w:val="clear" w:color="auto" w:fill="auto"/>
          </w:tcPr>
          <w:p w14:paraId="2313FF99" w14:textId="77777777" w:rsidR="00A11219" w:rsidRPr="007946FA" w:rsidRDefault="00A11219" w:rsidP="007946F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946FA">
              <w:rPr>
                <w:rFonts w:ascii="Arial,Bold" w:hAnsi="Arial,Bold" w:cs="Arial,Bold"/>
                <w:bCs/>
                <w:sz w:val="20"/>
                <w:szCs w:val="20"/>
              </w:rPr>
              <w:t>Carried out by</w:t>
            </w:r>
          </w:p>
        </w:tc>
        <w:tc>
          <w:tcPr>
            <w:tcW w:w="4606" w:type="dxa"/>
          </w:tcPr>
          <w:p w14:paraId="514148C7" w14:textId="77777777" w:rsidR="00A11219" w:rsidRPr="0029466D" w:rsidRDefault="00A11219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29466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</w:tbl>
    <w:p w14:paraId="06D71EC4" w14:textId="77777777" w:rsidR="00147DFA" w:rsidRPr="00847A27" w:rsidRDefault="00147DFA" w:rsidP="00147DFA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05C404AC" w14:textId="77777777" w:rsidR="00147DFA" w:rsidRPr="00A11219" w:rsidRDefault="00147DFA" w:rsidP="00147DFA">
      <w:pPr>
        <w:autoSpaceDE w:val="0"/>
        <w:autoSpaceDN w:val="0"/>
        <w:adjustRightInd w:val="0"/>
        <w:rPr>
          <w:rFonts w:cs="Arial"/>
          <w:b/>
          <w:sz w:val="24"/>
          <w:lang w:val="en-US"/>
        </w:rPr>
      </w:pPr>
      <w:r w:rsidRPr="00A11219">
        <w:rPr>
          <w:rFonts w:cs="Arial"/>
          <w:b/>
          <w:sz w:val="24"/>
          <w:lang w:val="en-US"/>
        </w:rPr>
        <w:t>Machine description and overview diagram</w:t>
      </w:r>
    </w:p>
    <w:p w14:paraId="4BF3E831" w14:textId="77777777" w:rsidR="00147DFA" w:rsidRPr="00A11219" w:rsidRDefault="00147DFA" w:rsidP="00147DFA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A11219" w:rsidRPr="007946FA" w14:paraId="0FA6F1CC" w14:textId="77777777" w:rsidTr="007946FA">
        <w:tc>
          <w:tcPr>
            <w:tcW w:w="4606" w:type="dxa"/>
            <w:shd w:val="clear" w:color="auto" w:fill="auto"/>
          </w:tcPr>
          <w:p w14:paraId="671F71FF" w14:textId="77777777" w:rsidR="00A11219" w:rsidRPr="007946FA" w:rsidRDefault="00A11219" w:rsidP="007946F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946FA">
              <w:rPr>
                <w:rFonts w:ascii="Arial,Bold" w:hAnsi="Arial,Bold" w:cs="Arial,Bold"/>
                <w:bCs/>
                <w:sz w:val="20"/>
                <w:szCs w:val="20"/>
              </w:rPr>
              <w:t>Manufacturer</w:t>
            </w:r>
          </w:p>
        </w:tc>
        <w:tc>
          <w:tcPr>
            <w:tcW w:w="4606" w:type="dxa"/>
            <w:shd w:val="clear" w:color="auto" w:fill="auto"/>
          </w:tcPr>
          <w:p w14:paraId="3C652771" w14:textId="77777777" w:rsidR="00A11219" w:rsidRPr="0029466D" w:rsidRDefault="00A11219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29466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A11219" w:rsidRPr="007946FA" w14:paraId="6B8D5960" w14:textId="77777777" w:rsidTr="007946FA">
        <w:tc>
          <w:tcPr>
            <w:tcW w:w="4606" w:type="dxa"/>
            <w:shd w:val="clear" w:color="auto" w:fill="auto"/>
          </w:tcPr>
          <w:p w14:paraId="1296C720" w14:textId="77777777" w:rsidR="00A11219" w:rsidRPr="007946FA" w:rsidRDefault="00A11219" w:rsidP="007946F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946FA">
              <w:rPr>
                <w:rFonts w:ascii="Arial,Bold" w:hAnsi="Arial,Bold" w:cs="Arial,Bold"/>
                <w:bCs/>
                <w:sz w:val="20"/>
                <w:szCs w:val="20"/>
              </w:rPr>
              <w:t>Machine / type</w:t>
            </w:r>
          </w:p>
        </w:tc>
        <w:tc>
          <w:tcPr>
            <w:tcW w:w="4606" w:type="dxa"/>
            <w:shd w:val="clear" w:color="auto" w:fill="auto"/>
          </w:tcPr>
          <w:p w14:paraId="3D61C9F4" w14:textId="77777777" w:rsidR="00A11219" w:rsidRPr="0029466D" w:rsidRDefault="00A11219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29466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A11219" w:rsidRPr="007946FA" w14:paraId="487BF50F" w14:textId="77777777" w:rsidTr="007946FA">
        <w:tc>
          <w:tcPr>
            <w:tcW w:w="4606" w:type="dxa"/>
            <w:shd w:val="clear" w:color="auto" w:fill="auto"/>
          </w:tcPr>
          <w:p w14:paraId="28AA9982" w14:textId="77777777" w:rsidR="00A11219" w:rsidRPr="007946FA" w:rsidRDefault="00A11219" w:rsidP="007946F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946FA">
              <w:rPr>
                <w:rFonts w:ascii="Arial,Bold" w:hAnsi="Arial,Bold" w:cs="Arial,Bold"/>
                <w:bCs/>
                <w:sz w:val="20"/>
                <w:szCs w:val="20"/>
              </w:rPr>
              <w:t>System / system component</w:t>
            </w:r>
          </w:p>
        </w:tc>
        <w:tc>
          <w:tcPr>
            <w:tcW w:w="4606" w:type="dxa"/>
            <w:shd w:val="clear" w:color="auto" w:fill="auto"/>
          </w:tcPr>
          <w:p w14:paraId="33CFDDC7" w14:textId="77777777" w:rsidR="00A11219" w:rsidRPr="0029466D" w:rsidRDefault="00A11219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29466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A11219" w:rsidRPr="007946FA" w14:paraId="37D54510" w14:textId="77777777" w:rsidTr="007946FA">
        <w:tc>
          <w:tcPr>
            <w:tcW w:w="4606" w:type="dxa"/>
            <w:shd w:val="clear" w:color="auto" w:fill="auto"/>
          </w:tcPr>
          <w:p w14:paraId="56750B27" w14:textId="77777777" w:rsidR="00A11219" w:rsidRPr="003101BD" w:rsidRDefault="00A11219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t>Name of axis</w:t>
            </w:r>
          </w:p>
        </w:tc>
        <w:tc>
          <w:tcPr>
            <w:tcW w:w="4606" w:type="dxa"/>
            <w:shd w:val="clear" w:color="auto" w:fill="auto"/>
          </w:tcPr>
          <w:p w14:paraId="6339B4AD" w14:textId="77777777" w:rsidR="00A11219" w:rsidRPr="003101BD" w:rsidRDefault="00A11219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A11219" w:rsidRPr="007946FA" w14:paraId="6EAED869" w14:textId="77777777" w:rsidTr="007946FA">
        <w:tc>
          <w:tcPr>
            <w:tcW w:w="4606" w:type="dxa"/>
            <w:shd w:val="clear" w:color="auto" w:fill="auto"/>
          </w:tcPr>
          <w:p w14:paraId="0BC74617" w14:textId="77777777" w:rsidR="00A11219" w:rsidRPr="007946FA" w:rsidRDefault="00A11219" w:rsidP="007946F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946FA">
              <w:rPr>
                <w:rFonts w:ascii="Arial,Bold" w:hAnsi="Arial,Bold" w:cs="Arial,Bold"/>
                <w:bCs/>
                <w:sz w:val="20"/>
                <w:szCs w:val="20"/>
              </w:rPr>
              <w:t>Type of drive controller</w:t>
            </w:r>
          </w:p>
        </w:tc>
        <w:tc>
          <w:tcPr>
            <w:tcW w:w="4606" w:type="dxa"/>
            <w:shd w:val="clear" w:color="auto" w:fill="auto"/>
          </w:tcPr>
          <w:p w14:paraId="76D89A92" w14:textId="77777777" w:rsidR="00A11219" w:rsidRPr="0029466D" w:rsidRDefault="00A11219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29466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A11219" w:rsidRPr="007946FA" w14:paraId="7C4E49AB" w14:textId="77777777" w:rsidTr="007946FA">
        <w:tc>
          <w:tcPr>
            <w:tcW w:w="4606" w:type="dxa"/>
            <w:shd w:val="clear" w:color="auto" w:fill="auto"/>
          </w:tcPr>
          <w:p w14:paraId="44B11A46" w14:textId="77777777" w:rsidR="00A11219" w:rsidRPr="007946FA" w:rsidRDefault="00A11219" w:rsidP="007946F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946FA">
              <w:rPr>
                <w:rFonts w:ascii="Arial,Bold" w:hAnsi="Arial,Bold" w:cs="Arial,Bold"/>
                <w:bCs/>
                <w:sz w:val="20"/>
                <w:szCs w:val="20"/>
              </w:rPr>
              <w:t>Drive controller serial number</w:t>
            </w:r>
          </w:p>
        </w:tc>
        <w:tc>
          <w:tcPr>
            <w:tcW w:w="4606" w:type="dxa"/>
            <w:shd w:val="clear" w:color="auto" w:fill="auto"/>
          </w:tcPr>
          <w:p w14:paraId="5949B915" w14:textId="77777777" w:rsidR="00A11219" w:rsidRPr="0029466D" w:rsidRDefault="00A11219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29466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A11219" w:rsidRPr="007946FA" w14:paraId="60F98B32" w14:textId="77777777" w:rsidTr="007946FA">
        <w:tc>
          <w:tcPr>
            <w:tcW w:w="4606" w:type="dxa"/>
            <w:shd w:val="clear" w:color="auto" w:fill="auto"/>
          </w:tcPr>
          <w:p w14:paraId="626D2CAA" w14:textId="77777777" w:rsidR="00A11219" w:rsidRPr="007946FA" w:rsidRDefault="00A11219" w:rsidP="007946F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946FA">
              <w:rPr>
                <w:rFonts w:ascii="Arial,Bold" w:hAnsi="Arial,Bold" w:cs="Arial,Bold"/>
                <w:bCs/>
                <w:sz w:val="20"/>
                <w:szCs w:val="20"/>
              </w:rPr>
              <w:t>Safety component product type</w:t>
            </w:r>
          </w:p>
        </w:tc>
        <w:tc>
          <w:tcPr>
            <w:tcW w:w="4606" w:type="dxa"/>
            <w:shd w:val="clear" w:color="auto" w:fill="auto"/>
          </w:tcPr>
          <w:p w14:paraId="1157663A" w14:textId="77777777" w:rsidR="00A11219" w:rsidRPr="0029466D" w:rsidRDefault="00A11219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SU100</w:t>
            </w:r>
          </w:p>
        </w:tc>
      </w:tr>
      <w:tr w:rsidR="00A11219" w:rsidRPr="007946FA" w14:paraId="5300EB0B" w14:textId="77777777" w:rsidTr="007946FA">
        <w:tc>
          <w:tcPr>
            <w:tcW w:w="4606" w:type="dxa"/>
            <w:shd w:val="clear" w:color="auto" w:fill="auto"/>
          </w:tcPr>
          <w:p w14:paraId="605DEBFB" w14:textId="77777777" w:rsidR="00A11219" w:rsidRPr="007946FA" w:rsidRDefault="00A11219" w:rsidP="007946F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946FA">
              <w:rPr>
                <w:rFonts w:ascii="Arial,Bold" w:hAnsi="Arial,Bold" w:cs="Arial,Bold"/>
                <w:bCs/>
                <w:sz w:val="20"/>
                <w:szCs w:val="20"/>
              </w:rPr>
              <w:t>Safety component serial number</w:t>
            </w:r>
          </w:p>
        </w:tc>
        <w:tc>
          <w:tcPr>
            <w:tcW w:w="4606" w:type="dxa"/>
            <w:shd w:val="clear" w:color="auto" w:fill="auto"/>
          </w:tcPr>
          <w:p w14:paraId="0E32EED4" w14:textId="77777777" w:rsidR="00A11219" w:rsidRPr="007946FA" w:rsidRDefault="00A11219" w:rsidP="007946F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A11219" w:rsidRPr="00A11219" w14:paraId="11A7EABD" w14:textId="77777777" w:rsidTr="007946FA">
        <w:tc>
          <w:tcPr>
            <w:tcW w:w="4606" w:type="dxa"/>
            <w:shd w:val="clear" w:color="auto" w:fill="auto"/>
          </w:tcPr>
          <w:p w14:paraId="6545EF64" w14:textId="77777777" w:rsidR="00A11219" w:rsidRPr="00A11219" w:rsidRDefault="00A11219" w:rsidP="007946F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US"/>
              </w:rPr>
            </w:pPr>
            <w:r w:rsidRPr="00A11219">
              <w:rPr>
                <w:rFonts w:ascii="Arial,Bold" w:hAnsi="Arial,Bold" w:cs="Arial,Bold"/>
                <w:bCs/>
                <w:sz w:val="20"/>
                <w:szCs w:val="20"/>
                <w:lang w:val="en-US"/>
              </w:rPr>
              <w:t>Circuit diagram version / relevant drawing sheets</w:t>
            </w:r>
          </w:p>
        </w:tc>
        <w:tc>
          <w:tcPr>
            <w:tcW w:w="4606" w:type="dxa"/>
            <w:shd w:val="clear" w:color="auto" w:fill="auto"/>
          </w:tcPr>
          <w:p w14:paraId="46FDCCD5" w14:textId="77777777" w:rsidR="00A11219" w:rsidRPr="00A11219" w:rsidRDefault="00A11219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US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A11219">
              <w:rPr>
                <w:rFonts w:ascii="Arial,Bold" w:hAnsi="Arial,Bold" w:cs="Arial,Bold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11219">
              <w:rPr>
                <w:rFonts w:ascii="Arial,Bold" w:hAnsi="Arial,Bold" w:cs="Arial,Bold"/>
                <w:bCs/>
                <w:noProof/>
                <w:sz w:val="20"/>
                <w:szCs w:val="20"/>
                <w:lang w:val="en-US"/>
              </w:rPr>
              <w:t>     </w: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A11219" w:rsidRPr="007946FA" w14:paraId="3A6C2B72" w14:textId="77777777" w:rsidTr="007946FA">
        <w:tc>
          <w:tcPr>
            <w:tcW w:w="4606" w:type="dxa"/>
            <w:shd w:val="clear" w:color="auto" w:fill="auto"/>
          </w:tcPr>
          <w:p w14:paraId="71E50297" w14:textId="77777777" w:rsidR="00A11219" w:rsidRPr="007946FA" w:rsidRDefault="00A11219" w:rsidP="007946F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946FA">
              <w:rPr>
                <w:rFonts w:ascii="Arial,Bold" w:hAnsi="Arial,Bold" w:cs="Arial,Bold"/>
                <w:bCs/>
                <w:sz w:val="20"/>
                <w:szCs w:val="20"/>
              </w:rPr>
              <w:t>End customer</w:t>
            </w:r>
          </w:p>
        </w:tc>
        <w:tc>
          <w:tcPr>
            <w:tcW w:w="4606" w:type="dxa"/>
            <w:shd w:val="clear" w:color="auto" w:fill="auto"/>
          </w:tcPr>
          <w:p w14:paraId="79A141F4" w14:textId="77777777" w:rsidR="00A11219" w:rsidRPr="0029466D" w:rsidRDefault="00A11219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29466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A11219" w:rsidRPr="007946FA" w14:paraId="35FAA6D7" w14:textId="77777777" w:rsidTr="007946FA">
        <w:trPr>
          <w:trHeight w:val="5775"/>
        </w:trPr>
        <w:tc>
          <w:tcPr>
            <w:tcW w:w="9212" w:type="dxa"/>
            <w:gridSpan w:val="2"/>
            <w:shd w:val="clear" w:color="auto" w:fill="auto"/>
          </w:tcPr>
          <w:p w14:paraId="62CB8D5A" w14:textId="77777777" w:rsidR="00A11219" w:rsidRPr="007946FA" w:rsidRDefault="00A11219" w:rsidP="007946F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946FA">
              <w:rPr>
                <w:rFonts w:ascii="Arial,Bold" w:hAnsi="Arial,Bold" w:cs="Arial,Bold"/>
                <w:bCs/>
                <w:sz w:val="20"/>
                <w:szCs w:val="20"/>
              </w:rPr>
              <w:t>Overview diagram of machine</w:t>
            </w:r>
          </w:p>
        </w:tc>
      </w:tr>
      <w:tr w:rsidR="00A11219" w:rsidRPr="007946FA" w14:paraId="6F49086F" w14:textId="77777777" w:rsidTr="007946FA">
        <w:trPr>
          <w:trHeight w:val="8229"/>
        </w:trPr>
        <w:tc>
          <w:tcPr>
            <w:tcW w:w="9212" w:type="dxa"/>
            <w:gridSpan w:val="2"/>
            <w:shd w:val="clear" w:color="auto" w:fill="auto"/>
          </w:tcPr>
          <w:p w14:paraId="6BDF4438" w14:textId="77777777" w:rsidR="00A11219" w:rsidRPr="007946FA" w:rsidRDefault="00A11219" w:rsidP="007946F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7946FA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lastRenderedPageBreak/>
              <w:t>Overview diagram of safety circuit</w:t>
            </w:r>
          </w:p>
        </w:tc>
      </w:tr>
    </w:tbl>
    <w:p w14:paraId="5FD58056" w14:textId="77777777" w:rsidR="00147DFA" w:rsidRPr="00BC3238" w:rsidRDefault="00147DFA" w:rsidP="00147DFA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  <w:lang w:val="en-GB"/>
        </w:rPr>
      </w:pPr>
    </w:p>
    <w:p w14:paraId="1CA94061" w14:textId="77777777" w:rsidR="00147DFA" w:rsidRPr="00BC3238" w:rsidRDefault="00147DFA" w:rsidP="00147DFA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  <w:lang w:val="en-GB"/>
        </w:rPr>
      </w:pPr>
    </w:p>
    <w:p w14:paraId="24179A9D" w14:textId="77777777" w:rsidR="00147DFA" w:rsidRPr="00BC3238" w:rsidRDefault="00147DFA" w:rsidP="00147DFA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  <w:lang w:val="en-GB"/>
        </w:rPr>
      </w:pPr>
    </w:p>
    <w:p w14:paraId="3893368D" w14:textId="77777777" w:rsidR="00147DFA" w:rsidRPr="00BC3238" w:rsidRDefault="00147DFA" w:rsidP="00147DFA">
      <w:pPr>
        <w:autoSpaceDE w:val="0"/>
        <w:autoSpaceDN w:val="0"/>
        <w:adjustRightInd w:val="0"/>
        <w:rPr>
          <w:rFonts w:cs="Arial"/>
          <w:b/>
          <w:bCs/>
          <w:sz w:val="28"/>
          <w:szCs w:val="28"/>
          <w:lang w:val="en-GB"/>
        </w:rPr>
      </w:pPr>
      <w:r w:rsidRPr="00BC3238">
        <w:rPr>
          <w:rFonts w:cs="Arial"/>
          <w:b/>
          <w:bCs/>
          <w:sz w:val="28"/>
          <w:szCs w:val="28"/>
          <w:lang w:val="en-GB"/>
        </w:rPr>
        <w:br w:type="page"/>
      </w:r>
      <w:r w:rsidRPr="00BC3238">
        <w:rPr>
          <w:rFonts w:cs="Arial"/>
          <w:b/>
          <w:bCs/>
          <w:sz w:val="28"/>
          <w:szCs w:val="28"/>
          <w:lang w:val="en-GB"/>
        </w:rPr>
        <w:lastRenderedPageBreak/>
        <w:t>Function test (positive test)</w:t>
      </w:r>
    </w:p>
    <w:p w14:paraId="02A09DF0" w14:textId="77777777" w:rsidR="00147DFA" w:rsidRPr="00BC3238" w:rsidRDefault="00147DFA" w:rsidP="00147DFA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  <w:lang w:val="en-GB"/>
        </w:rPr>
      </w:pPr>
    </w:p>
    <w:p w14:paraId="66D7A413" w14:textId="77777777" w:rsidR="00147DFA" w:rsidRPr="00BC3238" w:rsidRDefault="00147DFA" w:rsidP="00147DFA">
      <w:pPr>
        <w:autoSpaceDE w:val="0"/>
        <w:autoSpaceDN w:val="0"/>
        <w:adjustRightInd w:val="0"/>
        <w:rPr>
          <w:rFonts w:cs="Arial"/>
          <w:b/>
          <w:bCs/>
          <w:sz w:val="24"/>
          <w:lang w:val="en-GB"/>
        </w:rPr>
      </w:pPr>
      <w:r w:rsidRPr="00BC3238">
        <w:rPr>
          <w:rFonts w:cs="Arial"/>
          <w:b/>
          <w:bCs/>
          <w:sz w:val="24"/>
          <w:lang w:val="en-GB"/>
        </w:rPr>
        <w:t>Description</w:t>
      </w:r>
    </w:p>
    <w:p w14:paraId="79BE6D54" w14:textId="77777777" w:rsidR="00147DFA" w:rsidRPr="00BC3238" w:rsidRDefault="00147DFA" w:rsidP="00147DFA">
      <w:pPr>
        <w:autoSpaceDE w:val="0"/>
        <w:autoSpaceDN w:val="0"/>
        <w:adjustRightInd w:val="0"/>
        <w:rPr>
          <w:rFonts w:cs="Arial"/>
          <w:sz w:val="20"/>
          <w:szCs w:val="20"/>
          <w:lang w:val="en-GB"/>
        </w:rPr>
      </w:pPr>
      <w:r w:rsidRPr="00BC3238">
        <w:rPr>
          <w:rFonts w:cs="Arial"/>
          <w:sz w:val="20"/>
          <w:szCs w:val="20"/>
          <w:lang w:val="en-GB"/>
        </w:rPr>
        <w:t>A separate function test must be performed for each individual drive.</w:t>
      </w:r>
    </w:p>
    <w:p w14:paraId="19752D19" w14:textId="77777777" w:rsidR="00147DFA" w:rsidRPr="00BC3238" w:rsidRDefault="00147DFA" w:rsidP="00147DFA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  <w:lang w:val="en-GB"/>
        </w:rPr>
      </w:pPr>
    </w:p>
    <w:p w14:paraId="3F4FDC0B" w14:textId="77777777" w:rsidR="00147DFA" w:rsidRPr="00BC3238" w:rsidRDefault="00147DFA" w:rsidP="00147DFA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  <w:lang w:val="en-GB"/>
        </w:rPr>
      </w:pPr>
    </w:p>
    <w:p w14:paraId="75B9622B" w14:textId="77777777" w:rsidR="00147DFA" w:rsidRPr="000829DB" w:rsidRDefault="00147DFA" w:rsidP="00147DFA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Test procedure</w:t>
      </w:r>
    </w:p>
    <w:p w14:paraId="63F7F318" w14:textId="77777777" w:rsidR="00147DFA" w:rsidRPr="00847A27" w:rsidRDefault="00147DFA" w:rsidP="00147DFA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1440"/>
        <w:gridCol w:w="720"/>
      </w:tblGrid>
      <w:tr w:rsidR="00A11219" w:rsidRPr="007946FA" w14:paraId="2E6E8B65" w14:textId="77777777" w:rsidTr="00A11219">
        <w:tc>
          <w:tcPr>
            <w:tcW w:w="6588" w:type="dxa"/>
            <w:shd w:val="clear" w:color="auto" w:fill="auto"/>
          </w:tcPr>
          <w:p w14:paraId="3A35DA14" w14:textId="77777777" w:rsidR="00A11219" w:rsidRPr="007946FA" w:rsidRDefault="00A11219" w:rsidP="007946FA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7946FA">
              <w:rPr>
                <w:rFonts w:cs="Arial"/>
                <w:sz w:val="20"/>
                <w:szCs w:val="20"/>
              </w:rPr>
              <w:t>Initial commissioning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3EFBFC7E" w14:textId="77777777" w:rsidR="00A11219" w:rsidRPr="007946FA" w:rsidRDefault="00A11219" w:rsidP="00A11219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en-GB"/>
              </w:rPr>
            </w:pPr>
            <w:r w:rsidRPr="007946FA">
              <w:rPr>
                <w:rFonts w:cs="Arial"/>
                <w:sz w:val="20"/>
                <w:szCs w:val="20"/>
                <w:lang w:val="en-GB"/>
              </w:rPr>
              <w:t>Please</w:t>
            </w:r>
            <w:r>
              <w:rPr>
                <w:rFonts w:cs="Arial"/>
                <w:sz w:val="20"/>
                <w:szCs w:val="20"/>
                <w:lang w:val="en-GB"/>
              </w:rPr>
              <w:t xml:space="preserve"> tick</w:t>
            </w:r>
          </w:p>
        </w:tc>
        <w:tc>
          <w:tcPr>
            <w:tcW w:w="720" w:type="dxa"/>
          </w:tcPr>
          <w:p w14:paraId="641255B2" w14:textId="77777777" w:rsidR="00A11219" w:rsidRPr="0029466D" w:rsidRDefault="00A11219" w:rsidP="007C081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9466D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"/>
            <w:r w:rsidRPr="0029466D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9466D">
              <w:rPr>
                <w:rFonts w:cs="Arial"/>
                <w:sz w:val="20"/>
                <w:szCs w:val="20"/>
              </w:rPr>
            </w:r>
            <w:r w:rsidRPr="0029466D">
              <w:rPr>
                <w:rFonts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A11219" w:rsidRPr="00A11219" w14:paraId="23AEAFC4" w14:textId="77777777" w:rsidTr="00A11219">
        <w:tc>
          <w:tcPr>
            <w:tcW w:w="6588" w:type="dxa"/>
            <w:shd w:val="clear" w:color="auto" w:fill="auto"/>
          </w:tcPr>
          <w:p w14:paraId="61E67396" w14:textId="77777777" w:rsidR="00A11219" w:rsidRPr="00A11219" w:rsidRDefault="00A11219" w:rsidP="00A11219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Re</w:t>
            </w:r>
            <w:r w:rsidRPr="00A11219">
              <w:rPr>
                <w:rFonts w:cs="Arial"/>
                <w:sz w:val="20"/>
                <w:szCs w:val="20"/>
                <w:lang w:val="en-US"/>
              </w:rPr>
              <w:t xml:space="preserve">commissioning (e.g. </w:t>
            </w:r>
            <w:r>
              <w:rPr>
                <w:rFonts w:cs="Arial"/>
                <w:sz w:val="20"/>
                <w:szCs w:val="20"/>
                <w:lang w:val="en-US"/>
              </w:rPr>
              <w:t>after disassembly for machine transport)</w:t>
            </w:r>
          </w:p>
        </w:tc>
        <w:tc>
          <w:tcPr>
            <w:tcW w:w="1440" w:type="dxa"/>
            <w:vMerge/>
            <w:shd w:val="clear" w:color="auto" w:fill="auto"/>
          </w:tcPr>
          <w:p w14:paraId="60ED2FC9" w14:textId="77777777" w:rsidR="00A11219" w:rsidRPr="00A11219" w:rsidRDefault="00A11219" w:rsidP="007946FA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14:paraId="064F1A40" w14:textId="77777777" w:rsidR="00A11219" w:rsidRPr="00A11219" w:rsidRDefault="00A11219" w:rsidP="007C081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en-US"/>
              </w:rPr>
            </w:pPr>
            <w:r w:rsidRPr="0029466D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219">
              <w:rPr>
                <w:rFonts w:cs="Arial"/>
                <w:sz w:val="20"/>
                <w:szCs w:val="20"/>
                <w:lang w:val="en-US"/>
              </w:rPr>
              <w:instrText xml:space="preserve"> FORMCHECKBOX </w:instrText>
            </w:r>
            <w:r w:rsidRPr="0029466D">
              <w:rPr>
                <w:rFonts w:cs="Arial"/>
                <w:sz w:val="20"/>
                <w:szCs w:val="20"/>
              </w:rPr>
            </w:r>
            <w:r w:rsidRPr="0029466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11219" w:rsidRPr="007946FA" w14:paraId="7979ADB6" w14:textId="77777777" w:rsidTr="00A11219">
        <w:tc>
          <w:tcPr>
            <w:tcW w:w="6588" w:type="dxa"/>
            <w:shd w:val="clear" w:color="auto" w:fill="auto"/>
          </w:tcPr>
          <w:p w14:paraId="7F99B39D" w14:textId="77777777" w:rsidR="00A11219" w:rsidRPr="007946FA" w:rsidRDefault="00A11219" w:rsidP="00A11219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Serial commissioning</w:t>
            </w:r>
          </w:p>
        </w:tc>
        <w:tc>
          <w:tcPr>
            <w:tcW w:w="1440" w:type="dxa"/>
            <w:vMerge/>
            <w:shd w:val="clear" w:color="auto" w:fill="auto"/>
          </w:tcPr>
          <w:p w14:paraId="468C7DD4" w14:textId="77777777" w:rsidR="00A11219" w:rsidRPr="007946FA" w:rsidRDefault="00A11219" w:rsidP="007946FA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</w:tcPr>
          <w:p w14:paraId="16C40828" w14:textId="77777777" w:rsidR="00A11219" w:rsidRPr="00A11219" w:rsidRDefault="00A11219" w:rsidP="007C081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en-US"/>
              </w:rPr>
            </w:pPr>
            <w:r w:rsidRPr="0029466D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219">
              <w:rPr>
                <w:rFonts w:cs="Arial"/>
                <w:sz w:val="20"/>
                <w:szCs w:val="20"/>
                <w:lang w:val="en-US"/>
              </w:rPr>
              <w:instrText xml:space="preserve"> FORMCHECKBOX </w:instrText>
            </w:r>
            <w:r w:rsidRPr="0029466D">
              <w:rPr>
                <w:rFonts w:cs="Arial"/>
                <w:sz w:val="20"/>
                <w:szCs w:val="20"/>
              </w:rPr>
            </w:r>
            <w:r w:rsidRPr="0029466D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4C0A0E63" w14:textId="77777777" w:rsidR="00147DFA" w:rsidRPr="00BC3238" w:rsidRDefault="00147DFA" w:rsidP="00147DFA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  <w:lang w:val="en-GB"/>
        </w:rPr>
      </w:pPr>
    </w:p>
    <w:p w14:paraId="38D6BBC4" w14:textId="77777777" w:rsidR="00147DFA" w:rsidRPr="00BC3238" w:rsidRDefault="00147DFA" w:rsidP="00147DFA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  <w:lang w:val="en-GB"/>
        </w:rPr>
      </w:pPr>
    </w:p>
    <w:p w14:paraId="20EE12D7" w14:textId="77777777" w:rsidR="00147DFA" w:rsidRPr="00BC3238" w:rsidRDefault="00147DFA" w:rsidP="00147DFA">
      <w:pPr>
        <w:autoSpaceDE w:val="0"/>
        <w:autoSpaceDN w:val="0"/>
        <w:adjustRightInd w:val="0"/>
        <w:rPr>
          <w:rFonts w:cs="Arial"/>
          <w:b/>
          <w:bCs/>
          <w:sz w:val="24"/>
          <w:lang w:val="en-GB"/>
        </w:rPr>
      </w:pPr>
      <w:r w:rsidRPr="00BC3238">
        <w:rPr>
          <w:rFonts w:cs="Arial"/>
          <w:b/>
          <w:bCs/>
          <w:sz w:val="24"/>
          <w:lang w:val="en-GB"/>
        </w:rPr>
        <w:t>"Safe torque off" (STO) function</w:t>
      </w:r>
    </w:p>
    <w:p w14:paraId="68558444" w14:textId="77777777" w:rsidR="00147DFA" w:rsidRPr="00BC3238" w:rsidRDefault="00147DFA" w:rsidP="00147DFA">
      <w:pPr>
        <w:autoSpaceDE w:val="0"/>
        <w:autoSpaceDN w:val="0"/>
        <w:adjustRightInd w:val="0"/>
        <w:rPr>
          <w:rFonts w:cs="Arial"/>
          <w:sz w:val="20"/>
          <w:szCs w:val="20"/>
          <w:lang w:val="en-GB"/>
        </w:rPr>
      </w:pPr>
    </w:p>
    <w:p w14:paraId="33C00D74" w14:textId="77777777" w:rsidR="00147DFA" w:rsidRPr="00BC3238" w:rsidRDefault="00147DFA" w:rsidP="00147DFA">
      <w:pPr>
        <w:autoSpaceDE w:val="0"/>
        <w:autoSpaceDN w:val="0"/>
        <w:adjustRightInd w:val="0"/>
        <w:rPr>
          <w:rFonts w:cs="Arial"/>
          <w:b/>
          <w:sz w:val="24"/>
          <w:lang w:val="en-GB"/>
        </w:rPr>
      </w:pPr>
      <w:r w:rsidRPr="00BC3238">
        <w:rPr>
          <w:rFonts w:cs="Arial"/>
          <w:b/>
          <w:sz w:val="24"/>
          <w:lang w:val="en-GB"/>
        </w:rPr>
        <w:t xml:space="preserve">Function </w:t>
      </w:r>
      <w:r w:rsidR="00FE7592">
        <w:rPr>
          <w:rFonts w:cs="Arial"/>
          <w:b/>
          <w:sz w:val="24"/>
          <w:lang w:val="en-GB"/>
        </w:rPr>
        <w:t>check</w:t>
      </w:r>
      <w:r w:rsidRPr="00BC3238">
        <w:rPr>
          <w:rFonts w:cs="Arial"/>
          <w:b/>
          <w:sz w:val="24"/>
          <w:lang w:val="en-GB"/>
        </w:rPr>
        <w:t>:</w:t>
      </w:r>
    </w:p>
    <w:p w14:paraId="69D0F26E" w14:textId="77777777" w:rsidR="00147DFA" w:rsidRPr="00BC3238" w:rsidRDefault="00147DFA" w:rsidP="00147DFA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3118"/>
        <w:gridCol w:w="3686"/>
        <w:gridCol w:w="1525"/>
      </w:tblGrid>
      <w:tr w:rsidR="00EC2989" w:rsidRPr="00EC2989" w14:paraId="67BC328E" w14:textId="77777777" w:rsidTr="00EC2989">
        <w:trPr>
          <w:cantSplit/>
        </w:trPr>
        <w:tc>
          <w:tcPr>
            <w:tcW w:w="959" w:type="dxa"/>
            <w:shd w:val="clear" w:color="auto" w:fill="auto"/>
          </w:tcPr>
          <w:p w14:paraId="0FF15741" w14:textId="77777777" w:rsidR="00EC2989" w:rsidRPr="00EC2989" w:rsidRDefault="00EC2989" w:rsidP="007946F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EC2989">
              <w:rPr>
                <w:rFonts w:ascii="Arial,Bold" w:hAnsi="Arial,Bold" w:cs="Arial,Bold"/>
                <w:b/>
                <w:bCs/>
                <w:sz w:val="20"/>
                <w:szCs w:val="20"/>
              </w:rPr>
              <w:t>Step</w:t>
            </w:r>
          </w:p>
        </w:tc>
        <w:tc>
          <w:tcPr>
            <w:tcW w:w="3118" w:type="dxa"/>
            <w:shd w:val="clear" w:color="auto" w:fill="auto"/>
          </w:tcPr>
          <w:p w14:paraId="38AD24AB" w14:textId="77777777" w:rsidR="00EC2989" w:rsidRPr="00EC2989" w:rsidRDefault="00EC2989" w:rsidP="007946F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EC2989">
              <w:rPr>
                <w:rFonts w:ascii="Arial,Bold" w:hAnsi="Arial,Bold" w:cs="Arial,Bold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3686" w:type="dxa"/>
          </w:tcPr>
          <w:p w14:paraId="6564759B" w14:textId="77777777" w:rsidR="00EC2989" w:rsidRPr="00EC2989" w:rsidRDefault="00EC2989" w:rsidP="007946F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EC2989">
              <w:rPr>
                <w:rFonts w:ascii="Arial,Bold" w:hAnsi="Arial,Bold" w:cs="Arial,Bold"/>
                <w:b/>
                <w:bCs/>
                <w:sz w:val="20"/>
                <w:szCs w:val="20"/>
              </w:rPr>
              <w:t>Expected status</w:t>
            </w:r>
          </w:p>
        </w:tc>
        <w:tc>
          <w:tcPr>
            <w:tcW w:w="1525" w:type="dxa"/>
            <w:shd w:val="clear" w:color="auto" w:fill="auto"/>
          </w:tcPr>
          <w:p w14:paraId="5A00B212" w14:textId="77777777" w:rsidR="00EC2989" w:rsidRPr="00EC2989" w:rsidRDefault="00EC2989" w:rsidP="00FE7592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Actual s</w:t>
            </w:r>
            <w:r w:rsidRPr="00EC2989">
              <w:rPr>
                <w:rFonts w:ascii="Arial,Bold" w:hAnsi="Arial,Bold" w:cs="Arial,Bold"/>
                <w:b/>
                <w:bCs/>
                <w:sz w:val="20"/>
                <w:szCs w:val="20"/>
              </w:rPr>
              <w:t>tat</w:t>
            </w:r>
            <w:r w:rsidR="00FE7592">
              <w:rPr>
                <w:rFonts w:ascii="Arial,Bold" w:hAnsi="Arial,Bold" w:cs="Arial,Bold"/>
                <w:b/>
                <w:bCs/>
                <w:sz w:val="20"/>
                <w:szCs w:val="20"/>
              </w:rPr>
              <w:t>us</w:t>
            </w:r>
          </w:p>
        </w:tc>
      </w:tr>
      <w:tr w:rsidR="00FE7592" w:rsidRPr="007946FA" w14:paraId="458207BD" w14:textId="77777777" w:rsidTr="00EC2989">
        <w:trPr>
          <w:cantSplit/>
        </w:trPr>
        <w:tc>
          <w:tcPr>
            <w:tcW w:w="959" w:type="dxa"/>
            <w:shd w:val="clear" w:color="auto" w:fill="auto"/>
          </w:tcPr>
          <w:p w14:paraId="39EC5F82" w14:textId="77777777" w:rsidR="00FE7592" w:rsidRPr="007946FA" w:rsidRDefault="00FE7592" w:rsidP="007946F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946FA">
              <w:rPr>
                <w:rFonts w:ascii="Arial,Bold" w:hAnsi="Arial,Bold" w:cs="Arial,Bold"/>
                <w:bCs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3C18C39C" w14:textId="77777777" w:rsidR="00FE7592" w:rsidRPr="007946FA" w:rsidRDefault="00FE7592" w:rsidP="007946F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7946FA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Initial state</w:t>
            </w:r>
          </w:p>
          <w:p w14:paraId="1D151928" w14:textId="77777777" w:rsidR="00FE7592" w:rsidRPr="007946FA" w:rsidRDefault="00FE7592" w:rsidP="007946F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4D72D312" w14:textId="77777777" w:rsidR="00FE7592" w:rsidRPr="003101BD" w:rsidRDefault="00FE7592" w:rsidP="00EC298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- Display of device status "Device is switched on"</w:t>
            </w:r>
          </w:p>
          <w:p w14:paraId="49183494" w14:textId="77777777" w:rsidR="00FE7592" w:rsidRPr="003101BD" w:rsidRDefault="00FE7592" w:rsidP="00EC298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- Display of error status "No error"</w:t>
            </w:r>
          </w:p>
          <w:p w14:paraId="40A5DFD7" w14:textId="77777777" w:rsidR="00FE7592" w:rsidRPr="007946FA" w:rsidRDefault="00FE7592" w:rsidP="00EC298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- STO deactivated</w:t>
            </w:r>
          </w:p>
        </w:tc>
        <w:tc>
          <w:tcPr>
            <w:tcW w:w="1525" w:type="dxa"/>
            <w:shd w:val="clear" w:color="auto" w:fill="auto"/>
          </w:tcPr>
          <w:p w14:paraId="36891F49" w14:textId="77777777" w:rsidR="00FE7592" w:rsidRPr="003101BD" w:rsidRDefault="00FE7592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FE7592" w:rsidRPr="007946FA" w14:paraId="73244931" w14:textId="77777777" w:rsidTr="00EC2989">
        <w:trPr>
          <w:cantSplit/>
        </w:trPr>
        <w:tc>
          <w:tcPr>
            <w:tcW w:w="959" w:type="dxa"/>
            <w:shd w:val="clear" w:color="auto" w:fill="auto"/>
          </w:tcPr>
          <w:p w14:paraId="286FBDCB" w14:textId="77777777" w:rsidR="00FE7592" w:rsidRPr="007946FA" w:rsidRDefault="00FE7592" w:rsidP="007946F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946FA">
              <w:rPr>
                <w:rFonts w:ascii="Arial,Bold" w:hAnsi="Arial,Bold" w:cs="Arial,Bold"/>
                <w:bCs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14:paraId="61D0F04F" w14:textId="77777777" w:rsidR="00FE7592" w:rsidRPr="007946FA" w:rsidRDefault="00FE7592" w:rsidP="00EC298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Traverse</w:t>
            </w:r>
            <w:r w:rsidRPr="007946FA">
              <w:rPr>
                <w:rFonts w:ascii="Arial,Bold" w:hAnsi="Arial,Bold" w:cs="Arial,Bold"/>
                <w:bCs/>
                <w:sz w:val="20"/>
                <w:szCs w:val="20"/>
              </w:rPr>
              <w:t xml:space="preserve"> drive</w:t>
            </w:r>
          </w:p>
        </w:tc>
        <w:tc>
          <w:tcPr>
            <w:tcW w:w="3686" w:type="dxa"/>
          </w:tcPr>
          <w:p w14:paraId="279FDF31" w14:textId="77777777" w:rsidR="00FE7592" w:rsidRPr="007946FA" w:rsidRDefault="00FE7592" w:rsidP="007946F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Setpoint/actual value comparison</w:t>
            </w:r>
          </w:p>
        </w:tc>
        <w:tc>
          <w:tcPr>
            <w:tcW w:w="1525" w:type="dxa"/>
            <w:shd w:val="clear" w:color="auto" w:fill="auto"/>
          </w:tcPr>
          <w:p w14:paraId="3B422222" w14:textId="77777777" w:rsidR="00FE7592" w:rsidRPr="003101BD" w:rsidRDefault="00FE7592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FE7592" w:rsidRPr="007946FA" w14:paraId="0BD69FA4" w14:textId="77777777" w:rsidTr="00EC2989">
        <w:trPr>
          <w:cantSplit/>
        </w:trPr>
        <w:tc>
          <w:tcPr>
            <w:tcW w:w="959" w:type="dxa"/>
            <w:shd w:val="clear" w:color="auto" w:fill="auto"/>
          </w:tcPr>
          <w:p w14:paraId="5218CAA5" w14:textId="77777777" w:rsidR="00FE7592" w:rsidRPr="007946FA" w:rsidRDefault="00FE7592" w:rsidP="007946F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946FA">
              <w:rPr>
                <w:rFonts w:ascii="Arial,Bold" w:hAnsi="Arial,Bold" w:cs="Arial,Bold"/>
                <w:bCs/>
                <w:sz w:val="20"/>
                <w:szCs w:val="20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14:paraId="1C2300DF" w14:textId="77777777" w:rsidR="00FE7592" w:rsidRPr="007946FA" w:rsidRDefault="00FE7592" w:rsidP="007946F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Activate </w:t>
            </w:r>
            <w:r w:rsidRPr="007946FA">
              <w:rPr>
                <w:rFonts w:ascii="Arial,Bold" w:hAnsi="Arial,Bold" w:cs="Arial,Bold"/>
                <w:bCs/>
                <w:sz w:val="20"/>
                <w:szCs w:val="20"/>
              </w:rPr>
              <w:t>STO function</w:t>
            </w:r>
          </w:p>
        </w:tc>
        <w:tc>
          <w:tcPr>
            <w:tcW w:w="3686" w:type="dxa"/>
          </w:tcPr>
          <w:p w14:paraId="05E53831" w14:textId="77777777" w:rsidR="00FE7592" w:rsidRPr="007946FA" w:rsidRDefault="00FE7592" w:rsidP="00EC298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7946FA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- </w:t>
            </w:r>
            <w:r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Motor</w:t>
            </w:r>
            <w:r w:rsidRPr="007946FA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 coasts down or is decelerated and </w:t>
            </w:r>
            <w:r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held</w:t>
            </w:r>
            <w:r w:rsidRPr="007946FA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 by a mechanical brake</w:t>
            </w:r>
          </w:p>
          <w:p w14:paraId="45A966B9" w14:textId="77777777" w:rsidR="00FE7592" w:rsidRPr="007946FA" w:rsidRDefault="00FE7592" w:rsidP="00EC298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7946FA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- D</w:t>
            </w:r>
            <w:r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isplay of d</w:t>
            </w:r>
            <w:r w:rsidRPr="007946FA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evice stat</w:t>
            </w:r>
            <w:r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us</w:t>
            </w:r>
            <w:r w:rsidRPr="007946FA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 "Safe torque off active"</w:t>
            </w:r>
          </w:p>
          <w:p w14:paraId="0ED6A685" w14:textId="77777777" w:rsidR="00FE7592" w:rsidRPr="007946FA" w:rsidRDefault="00FE7592" w:rsidP="00EC298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s-ES"/>
              </w:rPr>
            </w:pPr>
            <w:r w:rsidRPr="007946FA">
              <w:rPr>
                <w:rFonts w:ascii="Arial,Bold" w:hAnsi="Arial,Bold" w:cs="Arial,Bold"/>
                <w:bCs/>
                <w:sz w:val="20"/>
                <w:szCs w:val="20"/>
                <w:lang w:val="es-ES"/>
              </w:rPr>
              <w:t xml:space="preserve">- </w:t>
            </w:r>
            <w:r>
              <w:rPr>
                <w:rFonts w:ascii="Arial,Bold" w:hAnsi="Arial,Bold" w:cs="Arial,Bold"/>
                <w:bCs/>
                <w:sz w:val="20"/>
                <w:szCs w:val="20"/>
                <w:lang w:val="es-ES"/>
              </w:rPr>
              <w:t>Display of e</w:t>
            </w:r>
            <w:r w:rsidRPr="007946FA">
              <w:rPr>
                <w:rFonts w:ascii="Arial,Bold" w:hAnsi="Arial,Bold" w:cs="Arial,Bold"/>
                <w:bCs/>
                <w:sz w:val="20"/>
                <w:szCs w:val="20"/>
                <w:lang w:val="es-ES"/>
              </w:rPr>
              <w:t>rror stat</w:t>
            </w:r>
            <w:r>
              <w:rPr>
                <w:rFonts w:ascii="Arial,Bold" w:hAnsi="Arial,Bold" w:cs="Arial,Bold"/>
                <w:bCs/>
                <w:sz w:val="20"/>
                <w:szCs w:val="20"/>
                <w:lang w:val="es-ES"/>
              </w:rPr>
              <w:t>us</w:t>
            </w:r>
            <w:r w:rsidRPr="007946FA">
              <w:rPr>
                <w:rFonts w:ascii="Arial,Bold" w:hAnsi="Arial,Bold" w:cs="Arial,Bold"/>
                <w:bCs/>
                <w:sz w:val="20"/>
                <w:szCs w:val="20"/>
                <w:lang w:val="es-ES"/>
              </w:rPr>
              <w:t xml:space="preserve"> "No error"</w:t>
            </w:r>
          </w:p>
          <w:p w14:paraId="5BBEF197" w14:textId="77777777" w:rsidR="00FE7592" w:rsidRPr="00EC2989" w:rsidRDefault="00FE7592" w:rsidP="00EC298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US"/>
              </w:rPr>
            </w:pPr>
            <w:r w:rsidRPr="00EC2989">
              <w:rPr>
                <w:rFonts w:ascii="Arial,Bold" w:hAnsi="Arial,Bold" w:cs="Arial,Bold"/>
                <w:bCs/>
                <w:sz w:val="20"/>
                <w:szCs w:val="20"/>
                <w:lang w:val="en-US"/>
              </w:rPr>
              <w:t>- No error concerning safety engineering</w:t>
            </w:r>
          </w:p>
        </w:tc>
        <w:tc>
          <w:tcPr>
            <w:tcW w:w="1525" w:type="dxa"/>
            <w:shd w:val="clear" w:color="auto" w:fill="auto"/>
          </w:tcPr>
          <w:p w14:paraId="47470D50" w14:textId="77777777" w:rsidR="00FE7592" w:rsidRPr="003101BD" w:rsidRDefault="00FE7592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FE7592" w:rsidRPr="00EC2989" w14:paraId="0E4E1E36" w14:textId="77777777" w:rsidTr="00EC2989">
        <w:trPr>
          <w:cantSplit/>
        </w:trPr>
        <w:tc>
          <w:tcPr>
            <w:tcW w:w="959" w:type="dxa"/>
            <w:shd w:val="clear" w:color="auto" w:fill="auto"/>
          </w:tcPr>
          <w:p w14:paraId="43B7076E" w14:textId="77777777" w:rsidR="00FE7592" w:rsidRPr="007946FA" w:rsidRDefault="00FE7592" w:rsidP="007946F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946FA">
              <w:rPr>
                <w:rFonts w:ascii="Arial,Bold" w:hAnsi="Arial,Bold" w:cs="Arial,Bold"/>
                <w:bCs/>
                <w:sz w:val="20"/>
                <w:szCs w:val="20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14:paraId="5FA4F148" w14:textId="77777777" w:rsidR="00FE7592" w:rsidRPr="007946FA" w:rsidRDefault="00FE7592" w:rsidP="007946F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946FA">
              <w:rPr>
                <w:rFonts w:ascii="Arial,Bold" w:hAnsi="Arial,Bold" w:cs="Arial,Bold"/>
                <w:bCs/>
                <w:sz w:val="20"/>
                <w:szCs w:val="20"/>
              </w:rPr>
              <w:t>Deactivate STO</w:t>
            </w:r>
          </w:p>
        </w:tc>
        <w:tc>
          <w:tcPr>
            <w:tcW w:w="3686" w:type="dxa"/>
          </w:tcPr>
          <w:p w14:paraId="55C94DB1" w14:textId="77777777" w:rsidR="00FE7592" w:rsidRPr="007946FA" w:rsidRDefault="00FE7592" w:rsidP="00EC298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7946FA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- No </w:t>
            </w:r>
            <w:r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error concering safety engineering</w:t>
            </w:r>
          </w:p>
          <w:p w14:paraId="26B666C7" w14:textId="77777777" w:rsidR="00FE7592" w:rsidRDefault="00FE7592" w:rsidP="00FE7592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7946FA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- D</w:t>
            </w:r>
            <w:r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isplay of d</w:t>
            </w:r>
            <w:r w:rsidRPr="007946FA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evice stat</w:t>
            </w:r>
            <w:r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us</w:t>
            </w:r>
            <w:r w:rsidRPr="007946FA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 "Safe torque off active" </w:t>
            </w:r>
            <w:r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has disappeared</w:t>
            </w:r>
          </w:p>
          <w:p w14:paraId="3E91B437" w14:textId="77777777" w:rsidR="00FE7592" w:rsidRPr="00EC2989" w:rsidRDefault="00FE7592" w:rsidP="00FE7592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US"/>
              </w:rPr>
            </w:pPr>
            <w:r w:rsidRPr="007946FA">
              <w:rPr>
                <w:rFonts w:ascii="Arial,Bold" w:hAnsi="Arial,Bold" w:cs="Arial,Bold"/>
                <w:bCs/>
                <w:sz w:val="20"/>
                <w:szCs w:val="20"/>
                <w:lang w:val="es-ES"/>
              </w:rPr>
              <w:t xml:space="preserve">- </w:t>
            </w:r>
            <w:r>
              <w:rPr>
                <w:rFonts w:ascii="Arial,Bold" w:hAnsi="Arial,Bold" w:cs="Arial,Bold"/>
                <w:bCs/>
                <w:sz w:val="20"/>
                <w:szCs w:val="20"/>
                <w:lang w:val="es-ES"/>
              </w:rPr>
              <w:t>Display of e</w:t>
            </w:r>
            <w:r w:rsidRPr="007946FA">
              <w:rPr>
                <w:rFonts w:ascii="Arial,Bold" w:hAnsi="Arial,Bold" w:cs="Arial,Bold"/>
                <w:bCs/>
                <w:sz w:val="20"/>
                <w:szCs w:val="20"/>
                <w:lang w:val="es-ES"/>
              </w:rPr>
              <w:t>rror stat</w:t>
            </w:r>
            <w:r>
              <w:rPr>
                <w:rFonts w:ascii="Arial,Bold" w:hAnsi="Arial,Bold" w:cs="Arial,Bold"/>
                <w:bCs/>
                <w:sz w:val="20"/>
                <w:szCs w:val="20"/>
                <w:lang w:val="es-ES"/>
              </w:rPr>
              <w:t>us</w:t>
            </w:r>
            <w:r w:rsidRPr="007946FA">
              <w:rPr>
                <w:rFonts w:ascii="Arial,Bold" w:hAnsi="Arial,Bold" w:cs="Arial,Bold"/>
                <w:bCs/>
                <w:sz w:val="20"/>
                <w:szCs w:val="20"/>
                <w:lang w:val="es-ES"/>
              </w:rPr>
              <w:t>:"No error"</w:t>
            </w:r>
          </w:p>
        </w:tc>
        <w:tc>
          <w:tcPr>
            <w:tcW w:w="1525" w:type="dxa"/>
            <w:shd w:val="clear" w:color="auto" w:fill="auto"/>
          </w:tcPr>
          <w:p w14:paraId="76BB663D" w14:textId="77777777" w:rsidR="00FE7592" w:rsidRPr="003101BD" w:rsidRDefault="00FE7592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FE7592" w:rsidRPr="007946FA" w14:paraId="5AC04202" w14:textId="77777777" w:rsidTr="00EC2989">
        <w:trPr>
          <w:cantSplit/>
        </w:trPr>
        <w:tc>
          <w:tcPr>
            <w:tcW w:w="959" w:type="dxa"/>
            <w:shd w:val="clear" w:color="auto" w:fill="auto"/>
          </w:tcPr>
          <w:p w14:paraId="65E9AE65" w14:textId="77777777" w:rsidR="00FE7592" w:rsidRPr="007946FA" w:rsidRDefault="00FE7592" w:rsidP="007946F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946FA">
              <w:rPr>
                <w:rFonts w:ascii="Arial,Bold" w:hAnsi="Arial,Bold" w:cs="Arial,Bold"/>
                <w:bCs/>
                <w:sz w:val="20"/>
                <w:szCs w:val="20"/>
              </w:rPr>
              <w:t>5</w:t>
            </w:r>
          </w:p>
        </w:tc>
        <w:tc>
          <w:tcPr>
            <w:tcW w:w="3118" w:type="dxa"/>
            <w:shd w:val="clear" w:color="auto" w:fill="auto"/>
          </w:tcPr>
          <w:p w14:paraId="50D43C0C" w14:textId="77777777" w:rsidR="00FE7592" w:rsidRPr="007946FA" w:rsidRDefault="00FE7592" w:rsidP="00FE7592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Traverse</w:t>
            </w:r>
            <w:r w:rsidRPr="007946FA">
              <w:rPr>
                <w:rFonts w:ascii="Arial,Bold" w:hAnsi="Arial,Bold" w:cs="Arial,Bold"/>
                <w:bCs/>
                <w:sz w:val="20"/>
                <w:szCs w:val="20"/>
              </w:rPr>
              <w:t xml:space="preserve"> drive (observe C00142)</w:t>
            </w:r>
          </w:p>
        </w:tc>
        <w:tc>
          <w:tcPr>
            <w:tcW w:w="3686" w:type="dxa"/>
          </w:tcPr>
          <w:p w14:paraId="79106CA7" w14:textId="77777777" w:rsidR="00FE7592" w:rsidRPr="007946FA" w:rsidRDefault="00FE7592" w:rsidP="007946F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Setpoint/actual value comparison</w:t>
            </w:r>
          </w:p>
        </w:tc>
        <w:tc>
          <w:tcPr>
            <w:tcW w:w="1525" w:type="dxa"/>
            <w:shd w:val="clear" w:color="auto" w:fill="auto"/>
          </w:tcPr>
          <w:p w14:paraId="062529C6" w14:textId="77777777" w:rsidR="00FE7592" w:rsidRPr="003101BD" w:rsidRDefault="00FE7592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</w:tbl>
    <w:p w14:paraId="1CB11F98" w14:textId="77777777" w:rsidR="00147DFA" w:rsidRPr="00BC3238" w:rsidRDefault="00147DFA" w:rsidP="00147DFA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  <w:lang w:val="en-GB"/>
        </w:rPr>
      </w:pPr>
    </w:p>
    <w:p w14:paraId="5215CE07" w14:textId="77777777" w:rsidR="00147DFA" w:rsidRPr="00BC3238" w:rsidRDefault="00147DFA" w:rsidP="00147DFA">
      <w:pPr>
        <w:autoSpaceDE w:val="0"/>
        <w:autoSpaceDN w:val="0"/>
        <w:adjustRightInd w:val="0"/>
        <w:rPr>
          <w:rFonts w:cs="Arial"/>
          <w:b/>
          <w:sz w:val="24"/>
          <w:lang w:val="en-GB"/>
        </w:rPr>
      </w:pPr>
      <w:r w:rsidRPr="00BC3238">
        <w:rPr>
          <w:rFonts w:cs="Arial"/>
          <w:b/>
          <w:sz w:val="24"/>
          <w:lang w:val="en-GB"/>
        </w:rPr>
        <w:br w:type="page"/>
      </w:r>
      <w:r w:rsidRPr="00BC3238">
        <w:rPr>
          <w:rFonts w:cs="Arial"/>
          <w:b/>
          <w:sz w:val="24"/>
          <w:lang w:val="en-GB"/>
        </w:rPr>
        <w:lastRenderedPageBreak/>
        <w:t xml:space="preserve">Error scenarios (validation </w:t>
      </w:r>
      <w:r w:rsidR="002F1D62">
        <w:rPr>
          <w:rFonts w:cs="Arial"/>
          <w:b/>
          <w:sz w:val="24"/>
          <w:lang w:val="en-GB"/>
        </w:rPr>
        <w:t>through</w:t>
      </w:r>
      <w:r w:rsidRPr="00BC3238">
        <w:rPr>
          <w:rFonts w:cs="Arial"/>
          <w:b/>
          <w:sz w:val="24"/>
          <w:lang w:val="en-GB"/>
        </w:rPr>
        <w:t xml:space="preserve"> test acc</w:t>
      </w:r>
      <w:r w:rsidR="002F1D62">
        <w:rPr>
          <w:rFonts w:cs="Arial"/>
          <w:b/>
          <w:sz w:val="24"/>
          <w:lang w:val="en-GB"/>
        </w:rPr>
        <w:t>ording</w:t>
      </w:r>
      <w:r w:rsidRPr="00BC3238">
        <w:rPr>
          <w:rFonts w:cs="Arial"/>
          <w:b/>
          <w:sz w:val="24"/>
          <w:lang w:val="en-GB"/>
        </w:rPr>
        <w:t xml:space="preserve"> </w:t>
      </w:r>
      <w:r w:rsidR="002F1D62">
        <w:rPr>
          <w:rFonts w:cs="Arial"/>
          <w:b/>
          <w:sz w:val="24"/>
          <w:lang w:val="en-GB"/>
        </w:rPr>
        <w:t>to</w:t>
      </w:r>
      <w:r w:rsidRPr="00BC3238">
        <w:rPr>
          <w:rFonts w:cs="Arial"/>
          <w:b/>
          <w:sz w:val="24"/>
          <w:lang w:val="en-GB"/>
        </w:rPr>
        <w:t xml:space="preserve"> EN ISO 13849-2)</w:t>
      </w:r>
    </w:p>
    <w:p w14:paraId="298DCB25" w14:textId="77777777" w:rsidR="00147DFA" w:rsidRPr="00BC3238" w:rsidRDefault="00147DFA" w:rsidP="00147DFA">
      <w:pPr>
        <w:autoSpaceDE w:val="0"/>
        <w:autoSpaceDN w:val="0"/>
        <w:adjustRightInd w:val="0"/>
        <w:rPr>
          <w:rFonts w:cs="Arial"/>
          <w:b/>
          <w:sz w:val="24"/>
          <w:lang w:val="en-GB"/>
        </w:rPr>
      </w:pPr>
      <w:r w:rsidRPr="00BC3238">
        <w:rPr>
          <w:rFonts w:cs="Arial"/>
          <w:b/>
          <w:sz w:val="24"/>
          <w:lang w:val="en-GB"/>
        </w:rPr>
        <w:t>(negative test</w:t>
      </w:r>
      <w:r w:rsidR="002F1D62">
        <w:rPr>
          <w:rFonts w:cs="Arial"/>
          <w:b/>
          <w:sz w:val="24"/>
          <w:lang w:val="en-GB"/>
        </w:rPr>
        <w:t>ing</w:t>
      </w:r>
      <w:r w:rsidRPr="00BC3238">
        <w:rPr>
          <w:rFonts w:cs="Arial"/>
          <w:b/>
          <w:sz w:val="24"/>
          <w:lang w:val="en-GB"/>
        </w:rPr>
        <w:t>)</w:t>
      </w:r>
    </w:p>
    <w:p w14:paraId="3FB713CC" w14:textId="77777777" w:rsidR="00147DFA" w:rsidRPr="00BC3238" w:rsidRDefault="00147DFA" w:rsidP="00147DFA">
      <w:pPr>
        <w:autoSpaceDE w:val="0"/>
        <w:autoSpaceDN w:val="0"/>
        <w:adjustRightInd w:val="0"/>
        <w:rPr>
          <w:rFonts w:cs="Arial"/>
          <w:sz w:val="20"/>
          <w:szCs w:val="20"/>
          <w:lang w:val="en-GB"/>
        </w:rPr>
      </w:pPr>
    </w:p>
    <w:p w14:paraId="6D7F4C47" w14:textId="77777777" w:rsidR="002F1D62" w:rsidRPr="00E91EC5" w:rsidRDefault="002F1D62" w:rsidP="002F1D62">
      <w:pPr>
        <w:autoSpaceDE w:val="0"/>
        <w:autoSpaceDN w:val="0"/>
        <w:adjustRightInd w:val="0"/>
        <w:rPr>
          <w:rFonts w:cs="Arial"/>
          <w:sz w:val="20"/>
          <w:szCs w:val="20"/>
          <w:lang w:val="en-GB"/>
        </w:rPr>
      </w:pPr>
      <w:r w:rsidRPr="00811D88">
        <w:rPr>
          <w:rFonts w:cs="Arial"/>
          <w:sz w:val="20"/>
          <w:szCs w:val="20"/>
          <w:lang w:val="en-GB"/>
        </w:rPr>
        <w:t>The below-described error scenarios exclusively refer to the functionality</w:t>
      </w:r>
      <w:r w:rsidRPr="003F53A8">
        <w:rPr>
          <w:rFonts w:cs="Arial"/>
          <w:sz w:val="20"/>
          <w:szCs w:val="20"/>
          <w:lang w:val="en-GB"/>
        </w:rPr>
        <w:t xml:space="preserve"> </w:t>
      </w:r>
      <w:r>
        <w:rPr>
          <w:rFonts w:cs="Arial"/>
          <w:sz w:val="20"/>
          <w:szCs w:val="20"/>
          <w:lang w:val="en-GB"/>
        </w:rPr>
        <w:t>of the S</w:t>
      </w:r>
      <w:r w:rsidR="00C66813">
        <w:rPr>
          <w:rFonts w:cs="Arial"/>
          <w:sz w:val="20"/>
          <w:szCs w:val="20"/>
          <w:lang w:val="en-GB"/>
        </w:rPr>
        <w:t>U</w:t>
      </w:r>
      <w:r>
        <w:rPr>
          <w:rFonts w:cs="Arial"/>
          <w:sz w:val="20"/>
          <w:szCs w:val="20"/>
          <w:lang w:val="en-GB"/>
        </w:rPr>
        <w:t>100</w:t>
      </w:r>
      <w:r w:rsidRPr="00811D88">
        <w:rPr>
          <w:rFonts w:cs="Arial"/>
          <w:sz w:val="20"/>
          <w:szCs w:val="20"/>
          <w:lang w:val="en-GB"/>
        </w:rPr>
        <w:t xml:space="preserve">. For further components </w:t>
      </w:r>
      <w:r>
        <w:rPr>
          <w:rFonts w:cs="Arial"/>
          <w:sz w:val="20"/>
          <w:szCs w:val="20"/>
          <w:lang w:val="en-GB"/>
        </w:rPr>
        <w:t>contained</w:t>
      </w:r>
      <w:r w:rsidRPr="00811D88">
        <w:rPr>
          <w:rFonts w:cs="Arial"/>
          <w:sz w:val="20"/>
          <w:szCs w:val="20"/>
          <w:lang w:val="en-GB"/>
        </w:rPr>
        <w:t xml:space="preserve"> in the safety structure, error scenarios must be checked as well</w:t>
      </w:r>
      <w:r w:rsidRPr="00E91EC5">
        <w:rPr>
          <w:rFonts w:cs="Arial"/>
          <w:sz w:val="20"/>
          <w:szCs w:val="20"/>
          <w:lang w:val="en-GB"/>
        </w:rPr>
        <w:t>.</w:t>
      </w:r>
    </w:p>
    <w:p w14:paraId="479E3176" w14:textId="77777777" w:rsidR="00147DFA" w:rsidRPr="00BC3238" w:rsidRDefault="00147DFA" w:rsidP="00147DFA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  <w:lang w:val="en-GB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402"/>
        <w:gridCol w:w="3449"/>
        <w:gridCol w:w="2160"/>
      </w:tblGrid>
      <w:tr w:rsidR="00147DFA" w:rsidRPr="002F1D62" w14:paraId="49509BBF" w14:textId="77777777" w:rsidTr="00EF7112">
        <w:trPr>
          <w:cantSplit/>
        </w:trPr>
        <w:tc>
          <w:tcPr>
            <w:tcW w:w="817" w:type="dxa"/>
            <w:shd w:val="clear" w:color="auto" w:fill="auto"/>
          </w:tcPr>
          <w:p w14:paraId="1ADC447A" w14:textId="77777777" w:rsidR="00147DFA" w:rsidRPr="002F1D62" w:rsidRDefault="002F1D62" w:rsidP="007946F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2F1D62">
              <w:rPr>
                <w:rFonts w:ascii="Arial,Bold" w:hAnsi="Arial,Bold" w:cs="Arial,Bold"/>
                <w:b/>
                <w:bCs/>
                <w:sz w:val="20"/>
                <w:szCs w:val="20"/>
              </w:rPr>
              <w:t>S</w:t>
            </w:r>
            <w:r w:rsidR="00147DFA" w:rsidRPr="002F1D62">
              <w:rPr>
                <w:rFonts w:ascii="Arial,Bold" w:hAnsi="Arial,Bold" w:cs="Arial,Bold"/>
                <w:b/>
                <w:bCs/>
                <w:sz w:val="20"/>
                <w:szCs w:val="20"/>
              </w:rPr>
              <w:t>tep</w:t>
            </w:r>
          </w:p>
        </w:tc>
        <w:tc>
          <w:tcPr>
            <w:tcW w:w="3402" w:type="dxa"/>
            <w:shd w:val="clear" w:color="auto" w:fill="auto"/>
          </w:tcPr>
          <w:p w14:paraId="0F3BB02D" w14:textId="77777777" w:rsidR="00147DFA" w:rsidRPr="002F1D62" w:rsidRDefault="00147DFA" w:rsidP="007946F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2F1D62">
              <w:rPr>
                <w:rFonts w:ascii="Arial,Bold" w:hAnsi="Arial,Bold" w:cs="Arial,Bold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3449" w:type="dxa"/>
            <w:shd w:val="clear" w:color="auto" w:fill="auto"/>
          </w:tcPr>
          <w:p w14:paraId="7FE25622" w14:textId="77777777" w:rsidR="00147DFA" w:rsidRPr="002F1D62" w:rsidRDefault="00147DFA" w:rsidP="007946F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2F1D62">
              <w:rPr>
                <w:rFonts w:ascii="Arial,Bold" w:hAnsi="Arial,Bold" w:cs="Arial,Bold"/>
                <w:b/>
                <w:bCs/>
                <w:sz w:val="20"/>
                <w:szCs w:val="20"/>
              </w:rPr>
              <w:t>Expecte</w:t>
            </w:r>
            <w:r w:rsidR="002F1D62">
              <w:rPr>
                <w:rFonts w:ascii="Arial,Bold" w:hAnsi="Arial,Bold" w:cs="Arial,Bold"/>
                <w:b/>
                <w:bCs/>
                <w:sz w:val="20"/>
                <w:szCs w:val="20"/>
              </w:rPr>
              <w:t>d status</w:t>
            </w:r>
          </w:p>
        </w:tc>
        <w:tc>
          <w:tcPr>
            <w:tcW w:w="2160" w:type="dxa"/>
            <w:shd w:val="clear" w:color="auto" w:fill="auto"/>
          </w:tcPr>
          <w:p w14:paraId="290F4180" w14:textId="77777777" w:rsidR="00147DFA" w:rsidRPr="002F1D62" w:rsidRDefault="002F1D62" w:rsidP="002F1D62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Actual s</w:t>
            </w:r>
            <w:r w:rsidR="00147DFA" w:rsidRPr="002F1D62">
              <w:rPr>
                <w:rFonts w:ascii="Arial,Bold" w:hAnsi="Arial,Bold" w:cs="Arial,Bold"/>
                <w:b/>
                <w:bCs/>
                <w:sz w:val="20"/>
                <w:szCs w:val="20"/>
              </w:rPr>
              <w:t>tat</w:t>
            </w: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us</w:t>
            </w:r>
          </w:p>
        </w:tc>
      </w:tr>
      <w:tr w:rsidR="002F1D62" w:rsidRPr="007946FA" w14:paraId="6E5C9238" w14:textId="77777777" w:rsidTr="00EF7112">
        <w:trPr>
          <w:cantSplit/>
        </w:trPr>
        <w:tc>
          <w:tcPr>
            <w:tcW w:w="817" w:type="dxa"/>
            <w:shd w:val="clear" w:color="auto" w:fill="auto"/>
          </w:tcPr>
          <w:p w14:paraId="3473DCD5" w14:textId="77777777" w:rsidR="002F1D62" w:rsidRPr="007946FA" w:rsidRDefault="002F1D62" w:rsidP="007946F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946FA">
              <w:rPr>
                <w:rFonts w:ascii="Arial,Bold" w:hAnsi="Arial,Bold" w:cs="Arial,Bold"/>
                <w:bCs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5BEBA72D" w14:textId="77777777" w:rsidR="002F1D62" w:rsidRPr="003101BD" w:rsidRDefault="002F1D62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Open circuit in first disconnecting path:</w:t>
            </w:r>
          </w:p>
          <w:p w14:paraId="7A795458" w14:textId="77777777" w:rsidR="002F1D62" w:rsidRPr="003101BD" w:rsidRDefault="002F1D62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Only activate disconnecting path SIA (if necessary, remove connecting wire)</w:t>
            </w:r>
          </w:p>
        </w:tc>
        <w:tc>
          <w:tcPr>
            <w:tcW w:w="3449" w:type="dxa"/>
            <w:shd w:val="clear" w:color="auto" w:fill="auto"/>
          </w:tcPr>
          <w:p w14:paraId="1BA59C7F" w14:textId="77777777" w:rsidR="002F1D62" w:rsidRPr="003101BD" w:rsidRDefault="002F1D62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- Motor coasts down or is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br/>
              <w:t xml:space="preserve">  decelerated and held by a 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br/>
              <w:t xml:space="preserve">  mechanical brake.</w:t>
            </w:r>
          </w:p>
          <w:p w14:paraId="3B717699" w14:textId="77777777" w:rsidR="002F1D62" w:rsidRPr="003101BD" w:rsidRDefault="002F1D62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- Display of device status 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br/>
              <w:t xml:space="preserve">  "Safe torque off active"</w:t>
            </w:r>
          </w:p>
          <w:p w14:paraId="0ADFA9D8" w14:textId="77777777" w:rsidR="002F1D62" w:rsidRPr="003101BD" w:rsidRDefault="002F1D62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- Display of error status "No 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br/>
              <w:t xml:space="preserve">  error"</w:t>
            </w:r>
          </w:p>
        </w:tc>
        <w:tc>
          <w:tcPr>
            <w:tcW w:w="2160" w:type="dxa"/>
            <w:shd w:val="clear" w:color="auto" w:fill="auto"/>
          </w:tcPr>
          <w:p w14:paraId="41838A47" w14:textId="77777777" w:rsidR="002F1D62" w:rsidRPr="003101BD" w:rsidRDefault="002F1D62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2F1D62" w:rsidRPr="007946FA" w14:paraId="0284A7D3" w14:textId="77777777" w:rsidTr="00EF7112">
        <w:trPr>
          <w:cantSplit/>
        </w:trPr>
        <w:tc>
          <w:tcPr>
            <w:tcW w:w="817" w:type="dxa"/>
            <w:shd w:val="clear" w:color="auto" w:fill="auto"/>
          </w:tcPr>
          <w:p w14:paraId="706252AC" w14:textId="77777777" w:rsidR="002F1D62" w:rsidRPr="007946FA" w:rsidRDefault="002F1D62" w:rsidP="007946F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946FA">
              <w:rPr>
                <w:rFonts w:ascii="Arial,Bold" w:hAnsi="Arial,Bold" w:cs="Arial,Bold"/>
                <w:bCs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070A72B8" w14:textId="77777777" w:rsidR="002F1D62" w:rsidRPr="003101BD" w:rsidRDefault="002F1D62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Restore disconnecting path</w:t>
            </w:r>
          </w:p>
        </w:tc>
        <w:tc>
          <w:tcPr>
            <w:tcW w:w="3449" w:type="dxa"/>
            <w:shd w:val="clear" w:color="auto" w:fill="auto"/>
          </w:tcPr>
          <w:p w14:paraId="36DFB56A" w14:textId="77777777" w:rsidR="002F1D62" w:rsidRPr="003101BD" w:rsidRDefault="002F1D62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- Motor restarts (observe 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br/>
              <w:t xml:space="preserve">  C00142)</w:t>
            </w:r>
          </w:p>
        </w:tc>
        <w:tc>
          <w:tcPr>
            <w:tcW w:w="2160" w:type="dxa"/>
            <w:shd w:val="clear" w:color="auto" w:fill="auto"/>
          </w:tcPr>
          <w:p w14:paraId="3F3F82AB" w14:textId="77777777" w:rsidR="002F1D62" w:rsidRPr="003101BD" w:rsidRDefault="002F1D62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2F1D62" w:rsidRPr="007946FA" w14:paraId="2BFCBD0E" w14:textId="77777777" w:rsidTr="00EF7112">
        <w:trPr>
          <w:cantSplit/>
        </w:trPr>
        <w:tc>
          <w:tcPr>
            <w:tcW w:w="817" w:type="dxa"/>
            <w:shd w:val="clear" w:color="auto" w:fill="auto"/>
          </w:tcPr>
          <w:p w14:paraId="36270AFE" w14:textId="77777777" w:rsidR="002F1D62" w:rsidRPr="007946FA" w:rsidRDefault="002F1D62" w:rsidP="007946F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946FA">
              <w:rPr>
                <w:rFonts w:ascii="Arial,Bold" w:hAnsi="Arial,Bold" w:cs="Arial,Bold"/>
                <w:bCs/>
                <w:sz w:val="20"/>
                <w:szCs w:val="20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14:paraId="12DD74BE" w14:textId="77777777" w:rsidR="002F1D62" w:rsidRPr="003101BD" w:rsidRDefault="002F1D62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Open circuit in second disconnecting path:</w:t>
            </w:r>
          </w:p>
          <w:p w14:paraId="54D4458F" w14:textId="77777777" w:rsidR="002F1D62" w:rsidRPr="003101BD" w:rsidRDefault="002F1D62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Only activate disconnecting path SIB (if necessary, remove connecting wire)</w:t>
            </w:r>
          </w:p>
        </w:tc>
        <w:tc>
          <w:tcPr>
            <w:tcW w:w="3449" w:type="dxa"/>
            <w:shd w:val="clear" w:color="auto" w:fill="auto"/>
          </w:tcPr>
          <w:p w14:paraId="6E7D630D" w14:textId="77777777" w:rsidR="002F1D62" w:rsidRPr="003101BD" w:rsidRDefault="002F1D62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- Motor coasts down or is 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br/>
              <w:t xml:space="preserve">  decelerated and held by a 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br/>
              <w:t xml:space="preserve">  mechanical brake.</w:t>
            </w:r>
          </w:p>
          <w:p w14:paraId="5B4DDD56" w14:textId="77777777" w:rsidR="002F1D62" w:rsidRPr="003101BD" w:rsidRDefault="002F1D62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- Display of device status 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br/>
              <w:t xml:space="preserve">  "Safe torque off active"</w:t>
            </w:r>
          </w:p>
          <w:p w14:paraId="55311092" w14:textId="77777777" w:rsidR="002F1D62" w:rsidRPr="003101BD" w:rsidRDefault="002F1D62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- Display of error status "No 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br/>
              <w:t xml:space="preserve">  error"</w:t>
            </w:r>
          </w:p>
        </w:tc>
        <w:tc>
          <w:tcPr>
            <w:tcW w:w="2160" w:type="dxa"/>
            <w:shd w:val="clear" w:color="auto" w:fill="auto"/>
          </w:tcPr>
          <w:p w14:paraId="56559332" w14:textId="77777777" w:rsidR="002F1D62" w:rsidRPr="003101BD" w:rsidRDefault="002F1D62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2F1D62" w:rsidRPr="007946FA" w14:paraId="6BE8B95C" w14:textId="77777777" w:rsidTr="00EF7112">
        <w:trPr>
          <w:cantSplit/>
        </w:trPr>
        <w:tc>
          <w:tcPr>
            <w:tcW w:w="817" w:type="dxa"/>
            <w:shd w:val="clear" w:color="auto" w:fill="auto"/>
          </w:tcPr>
          <w:p w14:paraId="19ED9E66" w14:textId="77777777" w:rsidR="002F1D62" w:rsidRPr="007946FA" w:rsidRDefault="002F1D62" w:rsidP="007946F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946FA">
              <w:rPr>
                <w:rFonts w:ascii="Arial,Bold" w:hAnsi="Arial,Bold" w:cs="Arial,Bold"/>
                <w:bCs/>
                <w:sz w:val="20"/>
                <w:szCs w:val="20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14:paraId="4BE28080" w14:textId="77777777" w:rsidR="002F1D62" w:rsidRPr="003101BD" w:rsidRDefault="002F1D62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t>Restore disconnecting path</w:t>
            </w:r>
          </w:p>
        </w:tc>
        <w:tc>
          <w:tcPr>
            <w:tcW w:w="3449" w:type="dxa"/>
            <w:shd w:val="clear" w:color="auto" w:fill="auto"/>
          </w:tcPr>
          <w:p w14:paraId="4B689959" w14:textId="77777777" w:rsidR="002F1D62" w:rsidRPr="003101BD" w:rsidRDefault="002F1D62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t xml:space="preserve">- Motor restarts (observe 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br/>
              <w:t xml:space="preserve">  C00142)</w:t>
            </w:r>
          </w:p>
        </w:tc>
        <w:tc>
          <w:tcPr>
            <w:tcW w:w="2160" w:type="dxa"/>
            <w:shd w:val="clear" w:color="auto" w:fill="auto"/>
          </w:tcPr>
          <w:p w14:paraId="06CFC5ED" w14:textId="77777777" w:rsidR="002F1D62" w:rsidRPr="003101BD" w:rsidRDefault="002F1D62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2F1D62" w:rsidRPr="007946FA" w14:paraId="784E9B07" w14:textId="77777777" w:rsidTr="00EF7112">
        <w:trPr>
          <w:cantSplit/>
        </w:trPr>
        <w:tc>
          <w:tcPr>
            <w:tcW w:w="817" w:type="dxa"/>
            <w:shd w:val="clear" w:color="auto" w:fill="auto"/>
          </w:tcPr>
          <w:p w14:paraId="5A1BFB53" w14:textId="77777777" w:rsidR="002F1D62" w:rsidRPr="007946FA" w:rsidRDefault="002F1D62" w:rsidP="007946F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7E85978F" w14:textId="77777777" w:rsidR="002F1D62" w:rsidRPr="007946FA" w:rsidRDefault="002F1D62" w:rsidP="007946F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  <w:tc>
          <w:tcPr>
            <w:tcW w:w="3449" w:type="dxa"/>
            <w:shd w:val="clear" w:color="auto" w:fill="auto"/>
          </w:tcPr>
          <w:p w14:paraId="6614452E" w14:textId="77777777" w:rsidR="002F1D62" w:rsidRPr="007946FA" w:rsidRDefault="002F1D62" w:rsidP="007946F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32AED5D8" w14:textId="77777777" w:rsidR="002F1D62" w:rsidRPr="007946FA" w:rsidRDefault="002F1D62" w:rsidP="007946F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2F1D62" w:rsidRPr="007946FA" w14:paraId="27FEC277" w14:textId="77777777" w:rsidTr="007946FA">
        <w:trPr>
          <w:cantSplit/>
        </w:trPr>
        <w:tc>
          <w:tcPr>
            <w:tcW w:w="9828" w:type="dxa"/>
            <w:gridSpan w:val="4"/>
            <w:shd w:val="clear" w:color="auto" w:fill="auto"/>
          </w:tcPr>
          <w:p w14:paraId="7A9E5A65" w14:textId="1F6BFB9C" w:rsidR="002F1D62" w:rsidRPr="007946FA" w:rsidRDefault="002F1D62" w:rsidP="00C66813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pacing w:val="-2"/>
                <w:sz w:val="20"/>
                <w:szCs w:val="20"/>
                <w:lang w:val="en-GB"/>
              </w:rPr>
            </w:pPr>
            <w:r w:rsidRPr="003101BD">
              <w:rPr>
                <w:rFonts w:cs="Arial"/>
                <w:bCs/>
                <w:sz w:val="20"/>
                <w:szCs w:val="20"/>
                <w:lang w:val="en-GB"/>
              </w:rPr>
              <w:t>When using the digital output DO1 on the S</w:t>
            </w:r>
            <w:r w:rsidR="00C66813">
              <w:rPr>
                <w:rFonts w:cs="Arial"/>
                <w:bCs/>
                <w:sz w:val="20"/>
                <w:szCs w:val="20"/>
                <w:lang w:val="en-GB"/>
              </w:rPr>
              <w:t>U</w:t>
            </w:r>
            <w:r w:rsidRPr="003101BD">
              <w:rPr>
                <w:rFonts w:cs="Arial"/>
                <w:bCs/>
                <w:sz w:val="20"/>
                <w:szCs w:val="20"/>
                <w:lang w:val="en-GB"/>
              </w:rPr>
              <w:t xml:space="preserve">100 for the plausibility check (only required, if error eliminations for protected cables (according to </w:t>
            </w:r>
            <w:r w:rsidRPr="003101BD">
              <w:rPr>
                <w:rFonts w:cs="Arial"/>
                <w:sz w:val="20"/>
                <w:szCs w:val="20"/>
                <w:lang w:val="en-GB"/>
              </w:rPr>
              <w:t>DIN EN ISO 13849-2:20</w:t>
            </w:r>
            <w:r w:rsidR="00EF7112">
              <w:rPr>
                <w:rFonts w:cs="Arial"/>
                <w:sz w:val="20"/>
                <w:szCs w:val="20"/>
                <w:lang w:val="en-GB"/>
              </w:rPr>
              <w:t>1</w:t>
            </w:r>
            <w:r w:rsidRPr="003101BD">
              <w:rPr>
                <w:rFonts w:cs="Arial"/>
                <w:sz w:val="20"/>
                <w:szCs w:val="20"/>
                <w:lang w:val="en-GB"/>
              </w:rPr>
              <w:t>3-</w:t>
            </w:r>
            <w:r w:rsidR="00EF7112">
              <w:rPr>
                <w:rFonts w:cs="Arial"/>
                <w:sz w:val="20"/>
                <w:szCs w:val="20"/>
                <w:lang w:val="en-GB"/>
              </w:rPr>
              <w:t>0</w:t>
            </w:r>
            <w:r w:rsidRPr="003101BD">
              <w:rPr>
                <w:rFonts w:cs="Arial"/>
                <w:sz w:val="20"/>
                <w:szCs w:val="20"/>
                <w:lang w:val="en-GB"/>
              </w:rPr>
              <w:t xml:space="preserve">2 and </w:t>
            </w:r>
            <w:r w:rsidR="00EF7112">
              <w:rPr>
                <w:rFonts w:cs="Arial"/>
                <w:sz w:val="20"/>
                <w:szCs w:val="20"/>
                <w:lang w:val="en-GB"/>
              </w:rPr>
              <w:t>DIN EN</w:t>
            </w:r>
            <w:r w:rsidRPr="003101BD">
              <w:rPr>
                <w:rFonts w:cs="Arial"/>
                <w:sz w:val="20"/>
                <w:szCs w:val="20"/>
                <w:lang w:val="en-GB"/>
              </w:rPr>
              <w:t xml:space="preserve"> 61800-5-2:20</w:t>
            </w:r>
            <w:r w:rsidR="00391822">
              <w:rPr>
                <w:rFonts w:cs="Arial"/>
                <w:sz w:val="20"/>
                <w:szCs w:val="20"/>
                <w:lang w:val="en-GB"/>
              </w:rPr>
              <w:t>17</w:t>
            </w:r>
            <w:r w:rsidRPr="003101BD">
              <w:rPr>
                <w:rFonts w:cs="Arial"/>
                <w:sz w:val="20"/>
                <w:szCs w:val="20"/>
                <w:lang w:val="en-GB"/>
              </w:rPr>
              <w:t>-</w:t>
            </w:r>
            <w:r w:rsidR="00391822">
              <w:rPr>
                <w:rFonts w:cs="Arial"/>
                <w:sz w:val="20"/>
                <w:szCs w:val="20"/>
                <w:lang w:val="en-GB"/>
              </w:rPr>
              <w:t>11</w:t>
            </w:r>
            <w:r w:rsidRPr="003101BD">
              <w:rPr>
                <w:rFonts w:cs="Arial"/>
                <w:sz w:val="20"/>
                <w:szCs w:val="20"/>
                <w:lang w:val="en-GB"/>
              </w:rPr>
              <w:t>) are not possible).</w:t>
            </w:r>
          </w:p>
        </w:tc>
      </w:tr>
      <w:tr w:rsidR="00EF7112" w:rsidRPr="007946FA" w14:paraId="55A1C564" w14:textId="77777777" w:rsidTr="00EF7112">
        <w:trPr>
          <w:cantSplit/>
        </w:trPr>
        <w:tc>
          <w:tcPr>
            <w:tcW w:w="817" w:type="dxa"/>
            <w:shd w:val="clear" w:color="auto" w:fill="auto"/>
          </w:tcPr>
          <w:p w14:paraId="737706C0" w14:textId="77777777" w:rsidR="00EF7112" w:rsidRPr="007946FA" w:rsidRDefault="00EF7112" w:rsidP="007946F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946FA">
              <w:rPr>
                <w:rFonts w:ascii="Arial,Bold" w:hAnsi="Arial,Bold" w:cs="Arial,Bold"/>
                <w:bCs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14:paraId="384AE471" w14:textId="77777777" w:rsidR="00EF7112" w:rsidRPr="003101BD" w:rsidRDefault="00EF7112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Only activate disconnecting path SIA (if necessary, remove connecting wire)</w:t>
            </w:r>
          </w:p>
        </w:tc>
        <w:tc>
          <w:tcPr>
            <w:tcW w:w="3449" w:type="dxa"/>
            <w:shd w:val="clear" w:color="auto" w:fill="auto"/>
          </w:tcPr>
          <w:p w14:paraId="2C2AA416" w14:textId="77777777" w:rsidR="00EF7112" w:rsidRPr="003101BD" w:rsidRDefault="00EF7112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Digital output outputs "LOW level"</w:t>
            </w:r>
          </w:p>
        </w:tc>
        <w:tc>
          <w:tcPr>
            <w:tcW w:w="2160" w:type="dxa"/>
            <w:shd w:val="clear" w:color="auto" w:fill="auto"/>
          </w:tcPr>
          <w:p w14:paraId="7AE59C15" w14:textId="77777777" w:rsidR="00EF7112" w:rsidRPr="003101BD" w:rsidRDefault="00EF7112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EF7112" w:rsidRPr="007946FA" w14:paraId="425B1819" w14:textId="77777777" w:rsidTr="00EF7112">
        <w:trPr>
          <w:cantSplit/>
        </w:trPr>
        <w:tc>
          <w:tcPr>
            <w:tcW w:w="817" w:type="dxa"/>
            <w:shd w:val="clear" w:color="auto" w:fill="auto"/>
          </w:tcPr>
          <w:p w14:paraId="3A1E7F98" w14:textId="77777777" w:rsidR="00EF7112" w:rsidRPr="007946FA" w:rsidRDefault="00EF7112" w:rsidP="007946F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946FA">
              <w:rPr>
                <w:rFonts w:ascii="Arial,Bold" w:hAnsi="Arial,Bold" w:cs="Arial,Bold"/>
                <w:bCs/>
                <w:sz w:val="20"/>
                <w:szCs w:val="20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14:paraId="3F11C422" w14:textId="77777777" w:rsidR="00EF7112" w:rsidRPr="003101BD" w:rsidRDefault="00EF7112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Activate both disconnecting paths SIA and SIB (if necessary, remove connecting wires)</w:t>
            </w:r>
          </w:p>
        </w:tc>
        <w:tc>
          <w:tcPr>
            <w:tcW w:w="3449" w:type="dxa"/>
            <w:shd w:val="clear" w:color="auto" w:fill="auto"/>
          </w:tcPr>
          <w:p w14:paraId="279E24FE" w14:textId="77777777" w:rsidR="00EF7112" w:rsidRPr="003101BD" w:rsidRDefault="00EF7112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Digital output outputs "HIGH level"</w:t>
            </w:r>
          </w:p>
        </w:tc>
        <w:tc>
          <w:tcPr>
            <w:tcW w:w="2160" w:type="dxa"/>
            <w:shd w:val="clear" w:color="auto" w:fill="auto"/>
          </w:tcPr>
          <w:p w14:paraId="78FDF98A" w14:textId="77777777" w:rsidR="00EF7112" w:rsidRPr="003101BD" w:rsidRDefault="00EF7112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EF7112" w:rsidRPr="007946FA" w14:paraId="2ED8772D" w14:textId="77777777" w:rsidTr="00EF7112">
        <w:trPr>
          <w:cantSplit/>
        </w:trPr>
        <w:tc>
          <w:tcPr>
            <w:tcW w:w="817" w:type="dxa"/>
            <w:shd w:val="clear" w:color="auto" w:fill="auto"/>
          </w:tcPr>
          <w:p w14:paraId="3BB83F63" w14:textId="77777777" w:rsidR="00EF7112" w:rsidRPr="007946FA" w:rsidRDefault="00EF7112" w:rsidP="007946F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946FA">
              <w:rPr>
                <w:rFonts w:ascii="Arial,Bold" w:hAnsi="Arial,Bold" w:cs="Arial,Bold"/>
                <w:bCs/>
                <w:sz w:val="20"/>
                <w:szCs w:val="20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14:paraId="26649DAC" w14:textId="77777777" w:rsidR="00EF7112" w:rsidRPr="003101BD" w:rsidRDefault="00EF7112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Restore functionality of disconnecting path SIA</w:t>
            </w:r>
          </w:p>
        </w:tc>
        <w:tc>
          <w:tcPr>
            <w:tcW w:w="3449" w:type="dxa"/>
            <w:shd w:val="clear" w:color="auto" w:fill="auto"/>
          </w:tcPr>
          <w:p w14:paraId="7D0187C1" w14:textId="77777777" w:rsidR="00EF7112" w:rsidRPr="003101BD" w:rsidRDefault="00EF7112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Digital output outputs "LOW level"</w:t>
            </w:r>
          </w:p>
        </w:tc>
        <w:tc>
          <w:tcPr>
            <w:tcW w:w="2160" w:type="dxa"/>
            <w:shd w:val="clear" w:color="auto" w:fill="auto"/>
          </w:tcPr>
          <w:p w14:paraId="3EC1E0C3" w14:textId="77777777" w:rsidR="00EF7112" w:rsidRPr="003101BD" w:rsidRDefault="00EF7112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EF7112" w:rsidRPr="007946FA" w14:paraId="4831967A" w14:textId="77777777" w:rsidTr="00EF7112">
        <w:trPr>
          <w:cantSplit/>
        </w:trPr>
        <w:tc>
          <w:tcPr>
            <w:tcW w:w="817" w:type="dxa"/>
            <w:shd w:val="clear" w:color="auto" w:fill="auto"/>
          </w:tcPr>
          <w:p w14:paraId="4160C720" w14:textId="77777777" w:rsidR="00EF7112" w:rsidRPr="007946FA" w:rsidRDefault="00EF7112" w:rsidP="007946F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946FA">
              <w:rPr>
                <w:rFonts w:ascii="Arial,Bold" w:hAnsi="Arial,Bold" w:cs="Arial,Bold"/>
                <w:bCs/>
                <w:sz w:val="20"/>
                <w:szCs w:val="20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14:paraId="38C3DEEE" w14:textId="77777777" w:rsidR="00EF7112" w:rsidRPr="003101BD" w:rsidRDefault="00EF7112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Restore functionality of disconnecting path SIB</w:t>
            </w:r>
          </w:p>
        </w:tc>
        <w:tc>
          <w:tcPr>
            <w:tcW w:w="3449" w:type="dxa"/>
            <w:shd w:val="clear" w:color="auto" w:fill="auto"/>
          </w:tcPr>
          <w:p w14:paraId="4D4C352A" w14:textId="77777777" w:rsidR="00EF7112" w:rsidRPr="003101BD" w:rsidRDefault="00EF7112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Digital output outputs "LOW level"</w:t>
            </w:r>
          </w:p>
        </w:tc>
        <w:tc>
          <w:tcPr>
            <w:tcW w:w="2160" w:type="dxa"/>
            <w:shd w:val="clear" w:color="auto" w:fill="auto"/>
          </w:tcPr>
          <w:p w14:paraId="7FA06AE4" w14:textId="77777777" w:rsidR="00EF7112" w:rsidRPr="003101BD" w:rsidRDefault="00EF7112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EF7112" w:rsidRPr="007946FA" w14:paraId="71BEF214" w14:textId="77777777" w:rsidTr="00EF7112">
        <w:trPr>
          <w:cantSplit/>
        </w:trPr>
        <w:tc>
          <w:tcPr>
            <w:tcW w:w="817" w:type="dxa"/>
            <w:shd w:val="clear" w:color="auto" w:fill="auto"/>
          </w:tcPr>
          <w:p w14:paraId="3166A4A8" w14:textId="77777777" w:rsidR="00EF7112" w:rsidRPr="007946FA" w:rsidRDefault="00EF7112" w:rsidP="007946F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946FA">
              <w:rPr>
                <w:rFonts w:ascii="Arial,Bold" w:hAnsi="Arial,Bold" w:cs="Arial,Bold"/>
                <w:bCs/>
                <w:sz w:val="20"/>
                <w:szCs w:val="20"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14:paraId="49C78ECE" w14:textId="77777777" w:rsidR="00EF7112" w:rsidRPr="003101BD" w:rsidRDefault="00EF7112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Stuck at High on disconnecting path B:</w:t>
            </w:r>
          </w:p>
          <w:p w14:paraId="07BE6382" w14:textId="77777777" w:rsidR="00EF7112" w:rsidRPr="003101BD" w:rsidRDefault="00EF7112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Connect wire jumper, activate STO (safety switching device or an active sensor with OSSD outputs will change to error status. 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sym w:font="Wingdings" w:char="F0E0"/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 Remedy: Disconnect X80/SIB from safety switching device and only connect to 24VDC)</w:t>
            </w:r>
          </w:p>
        </w:tc>
        <w:tc>
          <w:tcPr>
            <w:tcW w:w="3449" w:type="dxa"/>
            <w:shd w:val="clear" w:color="auto" w:fill="auto"/>
          </w:tcPr>
          <w:p w14:paraId="2DFC3091" w14:textId="77777777" w:rsidR="00EF7112" w:rsidRPr="003101BD" w:rsidRDefault="00EF7112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- Controller is disconnected via 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br/>
              <w:t xml:space="preserve">  a pre-connected safety 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br/>
              <w:t xml:space="preserve">  switching device or an active 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br/>
              <w:t xml:space="preserve">  sensor</w:t>
            </w:r>
          </w:p>
          <w:p w14:paraId="3EE00950" w14:textId="77777777" w:rsidR="00EF7112" w:rsidRPr="003101BD" w:rsidRDefault="00EF7112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- Motor coasts down or is 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br/>
              <w:t xml:space="preserve">  decelerated and held by a 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br/>
              <w:t xml:space="preserve">  mechanical brake.</w:t>
            </w:r>
          </w:p>
          <w:p w14:paraId="33D20559" w14:textId="77777777" w:rsidR="00EF7112" w:rsidRPr="003101BD" w:rsidRDefault="00EF7112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- Display of device status 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br/>
              <w:t xml:space="preserve">  "Safe torque off active"</w:t>
            </w:r>
          </w:p>
          <w:p w14:paraId="1B240585" w14:textId="77777777" w:rsidR="00EF7112" w:rsidRPr="003101BD" w:rsidRDefault="00EF7112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- Display of error status "No 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br/>
              <w:t xml:space="preserve">  error"</w:t>
            </w:r>
          </w:p>
        </w:tc>
        <w:tc>
          <w:tcPr>
            <w:tcW w:w="2160" w:type="dxa"/>
            <w:shd w:val="clear" w:color="auto" w:fill="auto"/>
          </w:tcPr>
          <w:p w14:paraId="4FF47F28" w14:textId="77777777" w:rsidR="00EF7112" w:rsidRPr="003101BD" w:rsidRDefault="00EF7112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EF7112" w:rsidRPr="007946FA" w14:paraId="5A66A7F6" w14:textId="77777777" w:rsidTr="00EF7112">
        <w:trPr>
          <w:cantSplit/>
        </w:trPr>
        <w:tc>
          <w:tcPr>
            <w:tcW w:w="817" w:type="dxa"/>
            <w:shd w:val="clear" w:color="auto" w:fill="auto"/>
          </w:tcPr>
          <w:p w14:paraId="4559CD38" w14:textId="77777777" w:rsidR="00EF7112" w:rsidRPr="007946FA" w:rsidRDefault="00EF7112" w:rsidP="007946F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946FA">
              <w:rPr>
                <w:rFonts w:ascii="Arial,Bold" w:hAnsi="Arial,Bold" w:cs="Arial,Bold"/>
                <w:bCs/>
                <w:sz w:val="20"/>
                <w:szCs w:val="20"/>
              </w:rPr>
              <w:t>10</w:t>
            </w:r>
          </w:p>
        </w:tc>
        <w:tc>
          <w:tcPr>
            <w:tcW w:w="3402" w:type="dxa"/>
            <w:shd w:val="clear" w:color="auto" w:fill="auto"/>
          </w:tcPr>
          <w:p w14:paraId="2122C32C" w14:textId="77777777" w:rsidR="00EF7112" w:rsidRPr="003101BD" w:rsidRDefault="00EF7112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Reset sensor, acknowledge restart inhibit</w:t>
            </w:r>
          </w:p>
        </w:tc>
        <w:tc>
          <w:tcPr>
            <w:tcW w:w="3449" w:type="dxa"/>
            <w:shd w:val="clear" w:color="auto" w:fill="auto"/>
          </w:tcPr>
          <w:p w14:paraId="4DA6430E" w14:textId="77777777" w:rsidR="00EF7112" w:rsidRPr="003101BD" w:rsidRDefault="00EF7112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Safety switching device and controller must remain inhibited</w:t>
            </w:r>
          </w:p>
        </w:tc>
        <w:tc>
          <w:tcPr>
            <w:tcW w:w="2160" w:type="dxa"/>
            <w:shd w:val="clear" w:color="auto" w:fill="auto"/>
          </w:tcPr>
          <w:p w14:paraId="7E674247" w14:textId="77777777" w:rsidR="00EF7112" w:rsidRPr="003101BD" w:rsidRDefault="00EF7112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EF7112" w:rsidRPr="007946FA" w14:paraId="1B7A7AB1" w14:textId="77777777" w:rsidTr="00EF7112">
        <w:trPr>
          <w:cantSplit/>
        </w:trPr>
        <w:tc>
          <w:tcPr>
            <w:tcW w:w="817" w:type="dxa"/>
            <w:shd w:val="clear" w:color="auto" w:fill="auto"/>
          </w:tcPr>
          <w:p w14:paraId="2F46601C" w14:textId="77777777" w:rsidR="00EF7112" w:rsidRPr="007946FA" w:rsidRDefault="00EF7112" w:rsidP="007946F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946FA">
              <w:rPr>
                <w:rFonts w:ascii="Arial,Bold" w:hAnsi="Arial,Bold" w:cs="Arial,Bold"/>
                <w:bCs/>
                <w:sz w:val="20"/>
                <w:szCs w:val="20"/>
              </w:rPr>
              <w:lastRenderedPageBreak/>
              <w:t>11</w:t>
            </w:r>
          </w:p>
        </w:tc>
        <w:tc>
          <w:tcPr>
            <w:tcW w:w="3402" w:type="dxa"/>
            <w:shd w:val="clear" w:color="auto" w:fill="auto"/>
          </w:tcPr>
          <w:p w14:paraId="39E1E08C" w14:textId="77777777" w:rsidR="00EF7112" w:rsidRPr="003101BD" w:rsidRDefault="00EF7112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Remove wire jumper (if necessary, disconnect X80/SIB from 24VDC and re-connect to safety switching device), acknowledge restart inhibit</w:t>
            </w:r>
          </w:p>
        </w:tc>
        <w:tc>
          <w:tcPr>
            <w:tcW w:w="3449" w:type="dxa"/>
            <w:shd w:val="clear" w:color="auto" w:fill="auto"/>
          </w:tcPr>
          <w:p w14:paraId="2970348D" w14:textId="77777777" w:rsidR="00EF7112" w:rsidRPr="003101BD" w:rsidRDefault="00EF7112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Safety switching device and controller are enabled</w:t>
            </w:r>
          </w:p>
          <w:p w14:paraId="509CC8F5" w14:textId="77777777" w:rsidR="00EF7112" w:rsidRPr="003101BD" w:rsidRDefault="00EF7112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t>(observe C00142)</w:t>
            </w:r>
          </w:p>
        </w:tc>
        <w:tc>
          <w:tcPr>
            <w:tcW w:w="2160" w:type="dxa"/>
            <w:shd w:val="clear" w:color="auto" w:fill="auto"/>
          </w:tcPr>
          <w:p w14:paraId="29D640A3" w14:textId="77777777" w:rsidR="00EF7112" w:rsidRPr="003101BD" w:rsidRDefault="00EF7112" w:rsidP="007C08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</w:tbl>
    <w:p w14:paraId="44C1AB19" w14:textId="77777777" w:rsidR="00147DFA" w:rsidRPr="00640E13" w:rsidRDefault="00147DFA" w:rsidP="00147DFA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  <w:lang w:val="en-GB"/>
        </w:rPr>
      </w:pPr>
    </w:p>
    <w:p w14:paraId="54CDACE8" w14:textId="77777777" w:rsidR="00147DFA" w:rsidRPr="00640E13" w:rsidRDefault="00147DFA" w:rsidP="00147DFA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8"/>
          <w:szCs w:val="28"/>
          <w:lang w:val="en-GB"/>
        </w:rPr>
      </w:pPr>
    </w:p>
    <w:p w14:paraId="716F1D6A" w14:textId="77777777" w:rsidR="00147DFA" w:rsidRPr="00640E13" w:rsidRDefault="00147DFA" w:rsidP="00147DFA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8"/>
          <w:szCs w:val="28"/>
          <w:lang w:val="en-GB"/>
        </w:rPr>
      </w:pPr>
      <w:r w:rsidRPr="00640E13">
        <w:rPr>
          <w:rFonts w:ascii="Arial,Bold" w:hAnsi="Arial,Bold" w:cs="Arial,Bold"/>
          <w:b/>
          <w:bCs/>
          <w:sz w:val="28"/>
          <w:szCs w:val="28"/>
          <w:lang w:val="en-GB"/>
        </w:rPr>
        <w:t>Protocol completion</w:t>
      </w:r>
    </w:p>
    <w:p w14:paraId="4EC8633E" w14:textId="77777777" w:rsidR="00147DFA" w:rsidRPr="00640E13" w:rsidRDefault="00147DFA" w:rsidP="00147DFA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  <w:lang w:val="en-GB"/>
        </w:rPr>
      </w:pPr>
    </w:p>
    <w:p w14:paraId="7894258D" w14:textId="77777777" w:rsidR="00147DFA" w:rsidRPr="00EF7112" w:rsidRDefault="00147DFA" w:rsidP="00147DFA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  <w:lang w:val="en-US"/>
        </w:rPr>
      </w:pPr>
      <w:r w:rsidRPr="00640E13">
        <w:rPr>
          <w:rFonts w:ascii="Arial,Bold" w:hAnsi="Arial,Bold" w:cs="Arial,Bold"/>
          <w:b/>
          <w:bCs/>
          <w:sz w:val="24"/>
          <w:lang w:val="en-GB"/>
        </w:rPr>
        <w:t>Safety-related parameters</w:t>
      </w:r>
      <w:r w:rsidRPr="00640E13">
        <w:rPr>
          <w:rFonts w:ascii="Arial,Bold" w:hAnsi="Arial,Bold" w:cs="Arial,Bold"/>
          <w:b/>
          <w:bCs/>
          <w:sz w:val="24"/>
          <w:lang w:val="en-GB"/>
        </w:rPr>
        <w:tab/>
      </w:r>
      <w:r w:rsidRPr="00640E13">
        <w:rPr>
          <w:rFonts w:ascii="Arial,Bold" w:hAnsi="Arial,Bold" w:cs="Arial,Bold"/>
          <w:b/>
          <w:bCs/>
          <w:sz w:val="24"/>
          <w:lang w:val="en-GB"/>
        </w:rPr>
        <w:tab/>
        <w:t>C</w:t>
      </w:r>
      <w:r w:rsidRPr="00EF7112">
        <w:rPr>
          <w:rFonts w:ascii="Arial,Bold" w:hAnsi="Arial,Bold" w:cs="Arial,Bold"/>
          <w:b/>
          <w:bCs/>
          <w:sz w:val="24"/>
          <w:lang w:val="en-US"/>
        </w:rPr>
        <w:t>hecksums</w:t>
      </w:r>
    </w:p>
    <w:p w14:paraId="66717EDE" w14:textId="77777777" w:rsidR="00147DFA" w:rsidRPr="00EF7112" w:rsidRDefault="00EF7112" w:rsidP="00147DFA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  <w:lang w:val="en-US"/>
        </w:rPr>
      </w:pPr>
      <w:r w:rsidRPr="00EF7112">
        <w:rPr>
          <w:rFonts w:ascii="Arial,Bold" w:hAnsi="Arial,Bold" w:cs="Arial,Bold"/>
          <w:bCs/>
          <w:sz w:val="20"/>
          <w:szCs w:val="20"/>
          <w:lang w:val="en-US"/>
        </w:rPr>
        <w:t>n</w:t>
      </w:r>
      <w:r w:rsidR="00147DFA" w:rsidRPr="00EF7112">
        <w:rPr>
          <w:rFonts w:ascii="Arial,Bold" w:hAnsi="Arial,Bold" w:cs="Arial,Bold"/>
          <w:bCs/>
          <w:sz w:val="20"/>
          <w:szCs w:val="20"/>
          <w:lang w:val="en-US"/>
        </w:rPr>
        <w:t xml:space="preserve">ot </w:t>
      </w:r>
      <w:r w:rsidRPr="00EF7112">
        <w:rPr>
          <w:rFonts w:ascii="Arial,Bold" w:hAnsi="Arial,Bold" w:cs="Arial,Bold"/>
          <w:bCs/>
          <w:sz w:val="20"/>
          <w:szCs w:val="20"/>
          <w:lang w:val="en-US"/>
        </w:rPr>
        <w:t>available</w:t>
      </w:r>
      <w:r w:rsidR="00147DFA" w:rsidRPr="00EF7112">
        <w:rPr>
          <w:rFonts w:ascii="Arial,Bold" w:hAnsi="Arial,Bold" w:cs="Arial,Bold"/>
          <w:bCs/>
          <w:sz w:val="20"/>
          <w:szCs w:val="20"/>
          <w:lang w:val="en-US"/>
        </w:rPr>
        <w:tab/>
      </w:r>
      <w:r w:rsidR="00147DFA" w:rsidRPr="00EF7112">
        <w:rPr>
          <w:rFonts w:ascii="Arial,Bold" w:hAnsi="Arial,Bold" w:cs="Arial,Bold"/>
          <w:bCs/>
          <w:sz w:val="20"/>
          <w:szCs w:val="20"/>
          <w:lang w:val="en-US"/>
        </w:rPr>
        <w:tab/>
      </w:r>
      <w:r w:rsidR="00147DFA" w:rsidRPr="00EF7112">
        <w:rPr>
          <w:rFonts w:ascii="Arial,Bold" w:hAnsi="Arial,Bold" w:cs="Arial,Bold"/>
          <w:bCs/>
          <w:sz w:val="20"/>
          <w:szCs w:val="20"/>
          <w:lang w:val="en-US"/>
        </w:rPr>
        <w:tab/>
      </w:r>
      <w:r w:rsidR="00147DFA" w:rsidRPr="00EF7112">
        <w:rPr>
          <w:rFonts w:ascii="Arial,Bold" w:hAnsi="Arial,Bold" w:cs="Arial,Bold"/>
          <w:bCs/>
          <w:sz w:val="20"/>
          <w:szCs w:val="20"/>
          <w:lang w:val="en-US"/>
        </w:rPr>
        <w:tab/>
      </w:r>
      <w:r w:rsidR="00147DFA" w:rsidRPr="00EF7112">
        <w:rPr>
          <w:rFonts w:ascii="Arial,Bold" w:hAnsi="Arial,Bold" w:cs="Arial,Bold"/>
          <w:bCs/>
          <w:sz w:val="20"/>
          <w:szCs w:val="20"/>
          <w:lang w:val="en-US"/>
        </w:rPr>
        <w:tab/>
      </w:r>
      <w:r w:rsidRPr="00EF7112">
        <w:rPr>
          <w:rFonts w:ascii="Arial,Bold" w:hAnsi="Arial,Bold" w:cs="Arial,Bold"/>
          <w:bCs/>
          <w:sz w:val="20"/>
          <w:szCs w:val="20"/>
          <w:lang w:val="en-US"/>
        </w:rPr>
        <w:t>n</w:t>
      </w:r>
      <w:r w:rsidR="00147DFA" w:rsidRPr="00EF7112">
        <w:rPr>
          <w:rFonts w:ascii="Arial,Bold" w:hAnsi="Arial,Bold" w:cs="Arial,Bold"/>
          <w:bCs/>
          <w:sz w:val="20"/>
          <w:szCs w:val="20"/>
          <w:lang w:val="en-US"/>
        </w:rPr>
        <w:t xml:space="preserve">ot </w:t>
      </w:r>
      <w:r w:rsidRPr="00EF7112">
        <w:rPr>
          <w:rFonts w:ascii="Arial,Bold" w:hAnsi="Arial,Bold" w:cs="Arial,Bold"/>
          <w:bCs/>
          <w:sz w:val="20"/>
          <w:szCs w:val="20"/>
          <w:lang w:val="en-US"/>
        </w:rPr>
        <w:t>available</w:t>
      </w:r>
    </w:p>
    <w:p w14:paraId="2B1CF32D" w14:textId="77777777" w:rsidR="00147DFA" w:rsidRPr="00EF7112" w:rsidRDefault="00147DFA" w:rsidP="00147DFA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  <w:lang w:val="en-US"/>
        </w:rPr>
      </w:pPr>
    </w:p>
    <w:p w14:paraId="10A9C7BD" w14:textId="77777777" w:rsidR="00147DFA" w:rsidRPr="00EF7112" w:rsidRDefault="00147DFA" w:rsidP="00147DFA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  <w:lang w:val="en-US"/>
        </w:rPr>
      </w:pPr>
    </w:p>
    <w:p w14:paraId="5C604E96" w14:textId="77777777" w:rsidR="00EF7112" w:rsidRPr="0028439A" w:rsidRDefault="00EF7112" w:rsidP="00EF711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  <w:lang w:val="en-GB"/>
        </w:rPr>
      </w:pPr>
      <w:r>
        <w:rPr>
          <w:rFonts w:ascii="Arial,Bold" w:hAnsi="Arial,Bold" w:cs="Arial,Bold"/>
          <w:b/>
          <w:bCs/>
          <w:sz w:val="24"/>
          <w:lang w:val="en-GB"/>
        </w:rPr>
        <w:t>D</w:t>
      </w:r>
      <w:r w:rsidRPr="00D622A5">
        <w:rPr>
          <w:rFonts w:ascii="Arial,Bold" w:hAnsi="Arial,Bold" w:cs="Arial,Bold"/>
          <w:b/>
          <w:bCs/>
          <w:sz w:val="24"/>
          <w:lang w:val="en-GB"/>
        </w:rPr>
        <w:t>ata back-up</w:t>
      </w:r>
      <w:r>
        <w:rPr>
          <w:rFonts w:ascii="Arial,Bold" w:hAnsi="Arial,Bold" w:cs="Arial,Bold"/>
          <w:b/>
          <w:bCs/>
          <w:sz w:val="24"/>
          <w:lang w:val="en-GB"/>
        </w:rPr>
        <w:t xml:space="preserve"> - </w:t>
      </w:r>
      <w:r w:rsidRPr="0028439A">
        <w:rPr>
          <w:rFonts w:ascii="Arial,Bold" w:hAnsi="Arial,Bold" w:cs="Arial,Bold"/>
          <w:b/>
          <w:bCs/>
          <w:sz w:val="24"/>
          <w:lang w:val="en-GB"/>
        </w:rPr>
        <w:t>S</w:t>
      </w:r>
      <w:r>
        <w:rPr>
          <w:rFonts w:ascii="Arial,Bold" w:hAnsi="Arial,Bold" w:cs="Arial,Bold"/>
          <w:b/>
          <w:bCs/>
          <w:sz w:val="24"/>
          <w:lang w:val="en-GB"/>
        </w:rPr>
        <w:t>U</w:t>
      </w:r>
      <w:r w:rsidRPr="0028439A">
        <w:rPr>
          <w:rFonts w:ascii="Arial,Bold" w:hAnsi="Arial,Bold" w:cs="Arial,Bold"/>
          <w:b/>
          <w:bCs/>
          <w:sz w:val="24"/>
          <w:lang w:val="en-GB"/>
        </w:rPr>
        <w:t>100</w:t>
      </w:r>
    </w:p>
    <w:p w14:paraId="75B3C1C8" w14:textId="77777777" w:rsidR="00147DFA" w:rsidRPr="00EF7112" w:rsidRDefault="00147DFA" w:rsidP="00147DFA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883"/>
        <w:gridCol w:w="1843"/>
        <w:gridCol w:w="1957"/>
        <w:gridCol w:w="1836"/>
      </w:tblGrid>
      <w:tr w:rsidR="00147DFA" w:rsidRPr="007946FA" w14:paraId="77984DA0" w14:textId="77777777" w:rsidTr="007946FA">
        <w:tc>
          <w:tcPr>
            <w:tcW w:w="1769" w:type="dxa"/>
            <w:vMerge w:val="restart"/>
            <w:shd w:val="clear" w:color="auto" w:fill="auto"/>
          </w:tcPr>
          <w:p w14:paraId="0C1E0813" w14:textId="77777777" w:rsidR="00147DFA" w:rsidRPr="00EF7112" w:rsidRDefault="00147DFA" w:rsidP="007946FA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683" w:type="dxa"/>
            <w:gridSpan w:val="3"/>
            <w:shd w:val="clear" w:color="auto" w:fill="auto"/>
          </w:tcPr>
          <w:p w14:paraId="77288276" w14:textId="77777777" w:rsidR="00147DFA" w:rsidRPr="007946FA" w:rsidRDefault="00EF7112" w:rsidP="00EF7112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Storage</w:t>
            </w:r>
            <w:r w:rsidR="00147DFA" w:rsidRPr="007946FA">
              <w:rPr>
                <w:rFonts w:cs="Arial"/>
                <w:sz w:val="20"/>
                <w:szCs w:val="20"/>
              </w:rPr>
              <w:t xml:space="preserve"> medium</w:t>
            </w:r>
          </w:p>
        </w:tc>
        <w:tc>
          <w:tcPr>
            <w:tcW w:w="1836" w:type="dxa"/>
            <w:shd w:val="clear" w:color="auto" w:fill="auto"/>
          </w:tcPr>
          <w:p w14:paraId="6821E698" w14:textId="77777777" w:rsidR="00147DFA" w:rsidRPr="007946FA" w:rsidRDefault="00147DFA" w:rsidP="007946FA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7946FA">
              <w:rPr>
                <w:rFonts w:cs="Arial"/>
                <w:sz w:val="20"/>
                <w:szCs w:val="20"/>
              </w:rPr>
              <w:t>Storage location</w:t>
            </w:r>
          </w:p>
        </w:tc>
      </w:tr>
      <w:tr w:rsidR="00147DFA" w:rsidRPr="007946FA" w14:paraId="1D0ABE78" w14:textId="77777777" w:rsidTr="007946FA">
        <w:tc>
          <w:tcPr>
            <w:tcW w:w="1769" w:type="dxa"/>
            <w:vMerge/>
            <w:shd w:val="clear" w:color="auto" w:fill="auto"/>
          </w:tcPr>
          <w:p w14:paraId="28E6EF5C" w14:textId="77777777" w:rsidR="00147DFA" w:rsidRPr="007946FA" w:rsidRDefault="00147DFA" w:rsidP="007946FA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auto"/>
          </w:tcPr>
          <w:p w14:paraId="3E795631" w14:textId="77777777" w:rsidR="00147DFA" w:rsidRPr="007946FA" w:rsidRDefault="00147DFA" w:rsidP="007946FA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7946FA">
              <w:rPr>
                <w:rFonts w:cs="Arial"/>
                <w:sz w:val="20"/>
                <w:szCs w:val="20"/>
              </w:rPr>
              <w:t>Type</w:t>
            </w:r>
          </w:p>
        </w:tc>
        <w:tc>
          <w:tcPr>
            <w:tcW w:w="1843" w:type="dxa"/>
            <w:shd w:val="clear" w:color="auto" w:fill="auto"/>
          </w:tcPr>
          <w:p w14:paraId="4FEC715D" w14:textId="77777777" w:rsidR="00147DFA" w:rsidRPr="007946FA" w:rsidRDefault="00147DFA" w:rsidP="007946FA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7946FA">
              <w:rPr>
                <w:rFonts w:cs="Arial"/>
                <w:sz w:val="20"/>
                <w:szCs w:val="20"/>
              </w:rPr>
              <w:t>Designation</w:t>
            </w:r>
            <w:r w:rsidR="00E71E4C" w:rsidRPr="007946FA">
              <w:rPr>
                <w:rFonts w:cs="Arial"/>
                <w:sz w:val="20"/>
                <w:szCs w:val="20"/>
              </w:rPr>
              <w:t xml:space="preserve"> / </w:t>
            </w:r>
            <w:r w:rsidRPr="007946FA">
              <w:rPr>
                <w:rFonts w:cs="Arial"/>
                <w:sz w:val="20"/>
                <w:szCs w:val="20"/>
              </w:rPr>
              <w:t>version</w:t>
            </w:r>
          </w:p>
        </w:tc>
        <w:tc>
          <w:tcPr>
            <w:tcW w:w="1957" w:type="dxa"/>
            <w:shd w:val="clear" w:color="auto" w:fill="auto"/>
          </w:tcPr>
          <w:p w14:paraId="3CC5D547" w14:textId="77777777" w:rsidR="00147DFA" w:rsidRPr="007946FA" w:rsidRDefault="00147DFA" w:rsidP="007946FA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7946FA">
              <w:rPr>
                <w:rFonts w:cs="Arial"/>
                <w:sz w:val="20"/>
                <w:szCs w:val="20"/>
              </w:rPr>
              <w:t>Date</w:t>
            </w:r>
          </w:p>
        </w:tc>
        <w:tc>
          <w:tcPr>
            <w:tcW w:w="1836" w:type="dxa"/>
            <w:shd w:val="clear" w:color="auto" w:fill="auto"/>
          </w:tcPr>
          <w:p w14:paraId="0C93CC21" w14:textId="77777777" w:rsidR="00147DFA" w:rsidRPr="007946FA" w:rsidRDefault="00147DFA" w:rsidP="007946FA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F7112" w:rsidRPr="007946FA" w14:paraId="5AA596B0" w14:textId="77777777" w:rsidTr="007946FA">
        <w:tc>
          <w:tcPr>
            <w:tcW w:w="1769" w:type="dxa"/>
            <w:shd w:val="clear" w:color="auto" w:fill="auto"/>
          </w:tcPr>
          <w:p w14:paraId="4039C913" w14:textId="77777777" w:rsidR="00EF7112" w:rsidRPr="007946FA" w:rsidRDefault="00EF7112" w:rsidP="007946FA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7946FA">
              <w:rPr>
                <w:rFonts w:cs="Arial"/>
                <w:sz w:val="20"/>
                <w:szCs w:val="20"/>
              </w:rPr>
              <w:t>Circuit diagrams</w:t>
            </w:r>
          </w:p>
        </w:tc>
        <w:tc>
          <w:tcPr>
            <w:tcW w:w="1883" w:type="dxa"/>
            <w:shd w:val="clear" w:color="auto" w:fill="auto"/>
          </w:tcPr>
          <w:p w14:paraId="03E3C2AF" w14:textId="77777777" w:rsidR="00EF7112" w:rsidRPr="003101BD" w:rsidRDefault="00EF7112" w:rsidP="007C081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53B072D0" w14:textId="77777777" w:rsidR="00EF7112" w:rsidRPr="003101BD" w:rsidRDefault="00EF7112" w:rsidP="007C081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57" w:type="dxa"/>
            <w:shd w:val="clear" w:color="auto" w:fill="auto"/>
          </w:tcPr>
          <w:p w14:paraId="33317B17" w14:textId="77777777" w:rsidR="00EF7112" w:rsidRPr="003101BD" w:rsidRDefault="00EF7112" w:rsidP="007C081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36" w:type="dxa"/>
            <w:shd w:val="clear" w:color="auto" w:fill="auto"/>
          </w:tcPr>
          <w:p w14:paraId="0C4BFFEB" w14:textId="77777777" w:rsidR="00EF7112" w:rsidRPr="003101BD" w:rsidRDefault="00EF7112" w:rsidP="007C081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</w:tbl>
    <w:p w14:paraId="1D92C03F" w14:textId="77777777" w:rsidR="00147DFA" w:rsidRDefault="00147DFA" w:rsidP="00147DFA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21E5F05A" w14:textId="77777777" w:rsidR="00147DFA" w:rsidRDefault="00147DFA" w:rsidP="00147DFA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0D4280C5" w14:textId="77777777" w:rsidR="00147DFA" w:rsidRPr="00577E35" w:rsidRDefault="00147DFA" w:rsidP="00147DFA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</w:rPr>
      </w:pPr>
      <w:r>
        <w:rPr>
          <w:rFonts w:ascii="Arial,Bold" w:hAnsi="Arial,Bold" w:cs="Arial,Bold"/>
          <w:b/>
          <w:bCs/>
          <w:sz w:val="24"/>
        </w:rPr>
        <w:t>Countersignatures</w:t>
      </w:r>
    </w:p>
    <w:p w14:paraId="4B52B166" w14:textId="77777777" w:rsidR="00147DFA" w:rsidRDefault="00147DFA" w:rsidP="00147DFA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3E6C79DC" w14:textId="77777777" w:rsidR="00147DFA" w:rsidRDefault="00147DFA" w:rsidP="00147DFA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628BC4A9" w14:textId="77777777" w:rsidR="00EF7112" w:rsidRPr="00577E35" w:rsidRDefault="00EF7112" w:rsidP="00EF711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The 'commissioning engineer'</w:t>
      </w:r>
    </w:p>
    <w:p w14:paraId="27047C22" w14:textId="77777777" w:rsidR="00147DFA" w:rsidRDefault="00147DFA" w:rsidP="00147DFA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721AFE0A" w14:textId="77777777" w:rsidR="00EF7112" w:rsidRPr="00EE10FF" w:rsidRDefault="00EF7112" w:rsidP="00EF7112">
      <w:pPr>
        <w:autoSpaceDE w:val="0"/>
        <w:autoSpaceDN w:val="0"/>
        <w:adjustRightInd w:val="0"/>
        <w:rPr>
          <w:rFonts w:cs="Arial"/>
          <w:sz w:val="20"/>
          <w:szCs w:val="20"/>
          <w:lang w:val="en-GB"/>
        </w:rPr>
      </w:pPr>
      <w:r w:rsidRPr="00571F7A">
        <w:rPr>
          <w:rFonts w:cs="Arial"/>
          <w:sz w:val="20"/>
          <w:szCs w:val="20"/>
          <w:lang w:val="en-GB"/>
        </w:rPr>
        <w:t>hereby confirms that the above-described tests and checks were carried out properly by skilled personnel</w:t>
      </w:r>
      <w:r w:rsidRPr="00EE10FF">
        <w:rPr>
          <w:rFonts w:cs="Arial"/>
          <w:sz w:val="20"/>
          <w:szCs w:val="20"/>
          <w:lang w:val="en-GB"/>
        </w:rPr>
        <w:t>.</w:t>
      </w:r>
    </w:p>
    <w:p w14:paraId="1090AFBC" w14:textId="77777777" w:rsidR="00147DFA" w:rsidRPr="00BC3238" w:rsidRDefault="00147DFA" w:rsidP="00147DFA">
      <w:pPr>
        <w:autoSpaceDE w:val="0"/>
        <w:autoSpaceDN w:val="0"/>
        <w:adjustRightInd w:val="0"/>
        <w:rPr>
          <w:rFonts w:cs="Arial"/>
          <w:sz w:val="20"/>
          <w:szCs w:val="20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2835"/>
        <w:gridCol w:w="2586"/>
        <w:gridCol w:w="2303"/>
      </w:tblGrid>
      <w:tr w:rsidR="00147DFA" w:rsidRPr="007946FA" w14:paraId="644C0A97" w14:textId="77777777" w:rsidTr="007946FA">
        <w:trPr>
          <w:jc w:val="center"/>
        </w:trPr>
        <w:tc>
          <w:tcPr>
            <w:tcW w:w="1488" w:type="dxa"/>
            <w:shd w:val="clear" w:color="auto" w:fill="auto"/>
          </w:tcPr>
          <w:p w14:paraId="19B27A91" w14:textId="77777777" w:rsidR="00147DFA" w:rsidRPr="007946FA" w:rsidRDefault="00147DFA" w:rsidP="007946FA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7946FA">
              <w:rPr>
                <w:rFonts w:cs="Arial"/>
                <w:sz w:val="20"/>
                <w:szCs w:val="20"/>
              </w:rPr>
              <w:t>Date</w:t>
            </w:r>
          </w:p>
        </w:tc>
        <w:tc>
          <w:tcPr>
            <w:tcW w:w="2835" w:type="dxa"/>
            <w:shd w:val="clear" w:color="auto" w:fill="auto"/>
          </w:tcPr>
          <w:p w14:paraId="6F14DA26" w14:textId="77777777" w:rsidR="00147DFA" w:rsidRPr="007946FA" w:rsidRDefault="00147DFA" w:rsidP="007946FA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7946FA"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2586" w:type="dxa"/>
            <w:shd w:val="clear" w:color="auto" w:fill="auto"/>
          </w:tcPr>
          <w:p w14:paraId="0E01DCF8" w14:textId="77777777" w:rsidR="00147DFA" w:rsidRPr="007946FA" w:rsidRDefault="00147DFA" w:rsidP="007946FA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7946FA">
              <w:rPr>
                <w:rFonts w:cs="Arial"/>
                <w:sz w:val="20"/>
                <w:szCs w:val="20"/>
              </w:rPr>
              <w:t>Company</w:t>
            </w:r>
            <w:r w:rsidR="00E71E4C" w:rsidRPr="007946FA">
              <w:rPr>
                <w:rFonts w:cs="Arial"/>
                <w:sz w:val="20"/>
                <w:szCs w:val="20"/>
              </w:rPr>
              <w:t xml:space="preserve"> / </w:t>
            </w:r>
            <w:r w:rsidRPr="007946FA">
              <w:rPr>
                <w:rFonts w:cs="Arial"/>
                <w:sz w:val="20"/>
                <w:szCs w:val="20"/>
              </w:rPr>
              <w:t>department</w:t>
            </w:r>
          </w:p>
        </w:tc>
        <w:tc>
          <w:tcPr>
            <w:tcW w:w="2303" w:type="dxa"/>
            <w:shd w:val="clear" w:color="auto" w:fill="auto"/>
          </w:tcPr>
          <w:p w14:paraId="7886BEA0" w14:textId="77777777" w:rsidR="00147DFA" w:rsidRPr="007946FA" w:rsidRDefault="00147DFA" w:rsidP="007946FA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7946FA">
              <w:rPr>
                <w:rFonts w:cs="Arial"/>
                <w:sz w:val="20"/>
                <w:szCs w:val="20"/>
              </w:rPr>
              <w:t>Signature</w:t>
            </w:r>
          </w:p>
        </w:tc>
      </w:tr>
      <w:tr w:rsidR="00EF7112" w:rsidRPr="007946FA" w14:paraId="53C7C0F4" w14:textId="77777777" w:rsidTr="007946FA">
        <w:trPr>
          <w:trHeight w:val="585"/>
          <w:jc w:val="center"/>
        </w:trPr>
        <w:tc>
          <w:tcPr>
            <w:tcW w:w="1488" w:type="dxa"/>
            <w:shd w:val="clear" w:color="auto" w:fill="auto"/>
          </w:tcPr>
          <w:p w14:paraId="543F3678" w14:textId="77777777" w:rsidR="00EF7112" w:rsidRPr="003101BD" w:rsidRDefault="00EF7112" w:rsidP="007C081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18197DDA" w14:textId="77777777" w:rsidR="00EF7112" w:rsidRPr="003101BD" w:rsidRDefault="00EF7112" w:rsidP="007C081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86" w:type="dxa"/>
            <w:shd w:val="clear" w:color="auto" w:fill="auto"/>
          </w:tcPr>
          <w:p w14:paraId="24FDC906" w14:textId="77777777" w:rsidR="00EF7112" w:rsidRPr="003101BD" w:rsidRDefault="00EF7112" w:rsidP="007C081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03" w:type="dxa"/>
            <w:shd w:val="clear" w:color="auto" w:fill="auto"/>
          </w:tcPr>
          <w:p w14:paraId="3715A0D4" w14:textId="77777777" w:rsidR="00EF7112" w:rsidRPr="007946FA" w:rsidRDefault="00EF7112" w:rsidP="007946FA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</w:tbl>
    <w:p w14:paraId="3142259C" w14:textId="77777777" w:rsidR="00147DFA" w:rsidRDefault="00147DFA" w:rsidP="00147DFA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51A9AAC3" w14:textId="77777777" w:rsidR="00147DFA" w:rsidRPr="00847A27" w:rsidRDefault="00147DFA" w:rsidP="00147DFA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7508D38D" w14:textId="77777777" w:rsidR="00EF7112" w:rsidRPr="00BD15DE" w:rsidRDefault="00EF7112" w:rsidP="00EF711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The 'machine manufacturer'</w:t>
      </w:r>
    </w:p>
    <w:p w14:paraId="6EA8CAD2" w14:textId="77777777" w:rsidR="00147DFA" w:rsidRDefault="00147DFA" w:rsidP="00147DFA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5C79CB34" w14:textId="77777777" w:rsidR="00EF7112" w:rsidRPr="00EE10FF" w:rsidRDefault="00EF7112" w:rsidP="00EF7112">
      <w:pPr>
        <w:autoSpaceDE w:val="0"/>
        <w:autoSpaceDN w:val="0"/>
        <w:adjustRightInd w:val="0"/>
        <w:rPr>
          <w:rFonts w:cs="Arial"/>
          <w:sz w:val="20"/>
          <w:szCs w:val="20"/>
          <w:lang w:val="en-GB"/>
        </w:rPr>
      </w:pPr>
      <w:r w:rsidRPr="00F64773">
        <w:rPr>
          <w:rFonts w:cs="Arial"/>
          <w:sz w:val="20"/>
          <w:szCs w:val="20"/>
          <w:lang w:val="en-GB"/>
        </w:rPr>
        <w:t xml:space="preserve">hereby confirms the correctness of the above-described </w:t>
      </w:r>
      <w:r>
        <w:rPr>
          <w:rFonts w:cs="Arial"/>
          <w:sz w:val="20"/>
          <w:szCs w:val="20"/>
          <w:lang w:val="en-GB"/>
        </w:rPr>
        <w:t>parameterisation</w:t>
      </w:r>
      <w:r w:rsidRPr="00F64773">
        <w:rPr>
          <w:rFonts w:cs="Arial"/>
          <w:sz w:val="20"/>
          <w:szCs w:val="20"/>
          <w:lang w:val="en-GB"/>
        </w:rPr>
        <w:t xml:space="preserve">. The </w:t>
      </w:r>
      <w:r>
        <w:rPr>
          <w:rFonts w:cs="Arial"/>
          <w:sz w:val="20"/>
          <w:szCs w:val="20"/>
          <w:lang w:val="en-GB"/>
        </w:rPr>
        <w:t>responsibility for the safety of the machine remains with the machine manufacturer</w:t>
      </w:r>
      <w:r w:rsidRPr="00EE10FF">
        <w:rPr>
          <w:rFonts w:cs="Arial"/>
          <w:sz w:val="20"/>
          <w:szCs w:val="20"/>
          <w:lang w:val="en-GB"/>
        </w:rPr>
        <w:t>.</w:t>
      </w:r>
    </w:p>
    <w:p w14:paraId="47757FE7" w14:textId="77777777" w:rsidR="00147DFA" w:rsidRPr="00BC3238" w:rsidRDefault="00147DFA" w:rsidP="00147DFA">
      <w:pPr>
        <w:autoSpaceDE w:val="0"/>
        <w:autoSpaceDN w:val="0"/>
        <w:adjustRightInd w:val="0"/>
        <w:rPr>
          <w:rFonts w:cs="Arial"/>
          <w:sz w:val="20"/>
          <w:szCs w:val="20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2835"/>
        <w:gridCol w:w="2586"/>
        <w:gridCol w:w="2303"/>
      </w:tblGrid>
      <w:tr w:rsidR="00147DFA" w:rsidRPr="007946FA" w14:paraId="58055A3E" w14:textId="77777777" w:rsidTr="007946FA">
        <w:trPr>
          <w:jc w:val="center"/>
        </w:trPr>
        <w:tc>
          <w:tcPr>
            <w:tcW w:w="1488" w:type="dxa"/>
            <w:shd w:val="clear" w:color="auto" w:fill="auto"/>
          </w:tcPr>
          <w:p w14:paraId="01B89DFC" w14:textId="77777777" w:rsidR="00147DFA" w:rsidRPr="007946FA" w:rsidRDefault="00147DFA" w:rsidP="007946FA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7946FA">
              <w:rPr>
                <w:rFonts w:cs="Arial"/>
                <w:sz w:val="20"/>
                <w:szCs w:val="20"/>
              </w:rPr>
              <w:t>Date</w:t>
            </w:r>
          </w:p>
        </w:tc>
        <w:tc>
          <w:tcPr>
            <w:tcW w:w="2835" w:type="dxa"/>
            <w:shd w:val="clear" w:color="auto" w:fill="auto"/>
          </w:tcPr>
          <w:p w14:paraId="22917097" w14:textId="77777777" w:rsidR="00147DFA" w:rsidRPr="007946FA" w:rsidRDefault="00147DFA" w:rsidP="007946FA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7946FA"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2586" w:type="dxa"/>
            <w:shd w:val="clear" w:color="auto" w:fill="auto"/>
          </w:tcPr>
          <w:p w14:paraId="4099127F" w14:textId="77777777" w:rsidR="00147DFA" w:rsidRPr="007946FA" w:rsidRDefault="00147DFA" w:rsidP="007946FA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7946FA">
              <w:rPr>
                <w:rFonts w:cs="Arial"/>
                <w:sz w:val="20"/>
                <w:szCs w:val="20"/>
              </w:rPr>
              <w:t>Company</w:t>
            </w:r>
            <w:r w:rsidR="00E71E4C" w:rsidRPr="007946FA">
              <w:rPr>
                <w:rFonts w:cs="Arial"/>
                <w:sz w:val="20"/>
                <w:szCs w:val="20"/>
              </w:rPr>
              <w:t xml:space="preserve"> / </w:t>
            </w:r>
            <w:r w:rsidRPr="007946FA">
              <w:rPr>
                <w:rFonts w:cs="Arial"/>
                <w:sz w:val="20"/>
                <w:szCs w:val="20"/>
              </w:rPr>
              <w:t>department</w:t>
            </w:r>
          </w:p>
        </w:tc>
        <w:tc>
          <w:tcPr>
            <w:tcW w:w="2303" w:type="dxa"/>
            <w:shd w:val="clear" w:color="auto" w:fill="auto"/>
          </w:tcPr>
          <w:p w14:paraId="4B67611C" w14:textId="77777777" w:rsidR="00147DFA" w:rsidRPr="007946FA" w:rsidRDefault="00147DFA" w:rsidP="007946FA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7946FA">
              <w:rPr>
                <w:rFonts w:cs="Arial"/>
                <w:sz w:val="20"/>
                <w:szCs w:val="20"/>
              </w:rPr>
              <w:t>Signature</w:t>
            </w:r>
          </w:p>
        </w:tc>
      </w:tr>
      <w:tr w:rsidR="00EF7112" w:rsidRPr="007946FA" w14:paraId="2ACE9D15" w14:textId="77777777" w:rsidTr="007946FA">
        <w:trPr>
          <w:trHeight w:val="585"/>
          <w:jc w:val="center"/>
        </w:trPr>
        <w:tc>
          <w:tcPr>
            <w:tcW w:w="1488" w:type="dxa"/>
            <w:shd w:val="clear" w:color="auto" w:fill="auto"/>
          </w:tcPr>
          <w:p w14:paraId="6063EC04" w14:textId="77777777" w:rsidR="00EF7112" w:rsidRPr="003101BD" w:rsidRDefault="00EF7112" w:rsidP="007C081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74623A14" w14:textId="77777777" w:rsidR="00EF7112" w:rsidRPr="003101BD" w:rsidRDefault="00EF7112" w:rsidP="007C081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86" w:type="dxa"/>
            <w:shd w:val="clear" w:color="auto" w:fill="auto"/>
          </w:tcPr>
          <w:p w14:paraId="775B0F4B" w14:textId="77777777" w:rsidR="00EF7112" w:rsidRPr="003101BD" w:rsidRDefault="00EF7112" w:rsidP="007C081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03" w:type="dxa"/>
            <w:shd w:val="clear" w:color="auto" w:fill="auto"/>
          </w:tcPr>
          <w:p w14:paraId="7B669E2A" w14:textId="77777777" w:rsidR="00EF7112" w:rsidRPr="007946FA" w:rsidRDefault="00EF7112" w:rsidP="007946FA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</w:tbl>
    <w:p w14:paraId="536CF0CA" w14:textId="77777777" w:rsidR="00147DFA" w:rsidRPr="00847A27" w:rsidRDefault="00147DFA" w:rsidP="00147DFA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sectPr w:rsidR="00147DFA" w:rsidRPr="00847A27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A55AB" w14:textId="77777777" w:rsidR="006E4BF5" w:rsidRDefault="006E4BF5">
      <w:r>
        <w:separator/>
      </w:r>
    </w:p>
  </w:endnote>
  <w:endnote w:type="continuationSeparator" w:id="0">
    <w:p w14:paraId="242B334B" w14:textId="77777777" w:rsidR="006E4BF5" w:rsidRDefault="006E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6FF2B" w14:textId="77777777" w:rsidR="00905E21" w:rsidRDefault="00905E2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88"/>
      <w:gridCol w:w="1614"/>
      <w:gridCol w:w="1986"/>
      <w:gridCol w:w="4424"/>
    </w:tblGrid>
    <w:tr w:rsidR="00A11219" w14:paraId="160B6618" w14:textId="77777777" w:rsidTr="007C081D">
      <w:tc>
        <w:tcPr>
          <w:tcW w:w="1188" w:type="dxa"/>
          <w:shd w:val="clear" w:color="auto" w:fill="auto"/>
        </w:tcPr>
        <w:p w14:paraId="6927E145" w14:textId="77777777" w:rsidR="00A11219" w:rsidRPr="003101BD" w:rsidRDefault="00A11219" w:rsidP="007C081D">
          <w:pPr>
            <w:rPr>
              <w:sz w:val="20"/>
              <w:szCs w:val="20"/>
            </w:rPr>
          </w:pPr>
          <w:r w:rsidRPr="003101BD">
            <w:rPr>
              <w:sz w:val="20"/>
              <w:szCs w:val="20"/>
            </w:rPr>
            <w:t>Doc. ID</w:t>
          </w:r>
        </w:p>
      </w:tc>
      <w:tc>
        <w:tcPr>
          <w:tcW w:w="1614" w:type="dxa"/>
          <w:shd w:val="clear" w:color="auto" w:fill="auto"/>
        </w:tcPr>
        <w:p w14:paraId="39FA0D4D" w14:textId="77777777" w:rsidR="00A11219" w:rsidRPr="003101BD" w:rsidRDefault="00A11219" w:rsidP="00A11219">
          <w:pPr>
            <w:rPr>
              <w:sz w:val="20"/>
              <w:szCs w:val="20"/>
            </w:rPr>
          </w:pPr>
          <w:r w:rsidRPr="003101BD">
            <w:rPr>
              <w:sz w:val="20"/>
              <w:szCs w:val="20"/>
            </w:rPr>
            <w:t>2009051</w:t>
          </w:r>
          <w:r>
            <w:rPr>
              <w:sz w:val="20"/>
              <w:szCs w:val="20"/>
            </w:rPr>
            <w:t>1</w:t>
          </w:r>
          <w:r w:rsidRPr="003101BD">
            <w:rPr>
              <w:sz w:val="20"/>
              <w:szCs w:val="20"/>
            </w:rPr>
            <w:t>0</w:t>
          </w:r>
        </w:p>
      </w:tc>
      <w:tc>
        <w:tcPr>
          <w:tcW w:w="1986" w:type="dxa"/>
          <w:shd w:val="clear" w:color="auto" w:fill="auto"/>
        </w:tcPr>
        <w:p w14:paraId="48DD18C4" w14:textId="77777777" w:rsidR="00A11219" w:rsidRPr="003101BD" w:rsidRDefault="00A11219" w:rsidP="007C081D">
          <w:pPr>
            <w:rPr>
              <w:sz w:val="20"/>
              <w:szCs w:val="20"/>
            </w:rPr>
          </w:pPr>
          <w:r w:rsidRPr="003101BD">
            <w:rPr>
              <w:sz w:val="20"/>
              <w:szCs w:val="20"/>
            </w:rPr>
            <w:t>Version</w:t>
          </w:r>
        </w:p>
      </w:tc>
      <w:tc>
        <w:tcPr>
          <w:tcW w:w="4424" w:type="dxa"/>
          <w:shd w:val="clear" w:color="auto" w:fill="auto"/>
        </w:tcPr>
        <w:p w14:paraId="650BF037" w14:textId="034CA830" w:rsidR="00A11219" w:rsidRPr="003101BD" w:rsidRDefault="00A11219" w:rsidP="007C081D">
          <w:pPr>
            <w:rPr>
              <w:sz w:val="20"/>
              <w:szCs w:val="20"/>
            </w:rPr>
          </w:pPr>
          <w:r w:rsidRPr="003101BD">
            <w:rPr>
              <w:sz w:val="20"/>
              <w:szCs w:val="20"/>
            </w:rPr>
            <w:t>1.</w:t>
          </w:r>
          <w:r w:rsidR="00391822">
            <w:rPr>
              <w:sz w:val="20"/>
              <w:szCs w:val="20"/>
            </w:rPr>
            <w:t>7</w:t>
          </w:r>
        </w:p>
      </w:tc>
    </w:tr>
    <w:tr w:rsidR="00A11219" w:rsidRPr="005825BC" w14:paraId="72A9409E" w14:textId="77777777" w:rsidTr="007C081D">
      <w:tc>
        <w:tcPr>
          <w:tcW w:w="1188" w:type="dxa"/>
          <w:shd w:val="clear" w:color="auto" w:fill="auto"/>
        </w:tcPr>
        <w:p w14:paraId="4E5860B6" w14:textId="77777777" w:rsidR="00A11219" w:rsidRPr="003101BD" w:rsidRDefault="00A11219" w:rsidP="007C081D">
          <w:pPr>
            <w:rPr>
              <w:sz w:val="20"/>
              <w:szCs w:val="20"/>
            </w:rPr>
          </w:pPr>
          <w:r w:rsidRPr="003101BD">
            <w:rPr>
              <w:sz w:val="20"/>
              <w:szCs w:val="20"/>
            </w:rPr>
            <w:t>Date</w:t>
          </w:r>
        </w:p>
      </w:tc>
      <w:tc>
        <w:tcPr>
          <w:tcW w:w="1614" w:type="dxa"/>
          <w:shd w:val="clear" w:color="auto" w:fill="auto"/>
        </w:tcPr>
        <w:p w14:paraId="2F831696" w14:textId="5D03F465" w:rsidR="00A11219" w:rsidRPr="003101BD" w:rsidRDefault="00A11219" w:rsidP="007C081D">
          <w:pPr>
            <w:rPr>
              <w:sz w:val="20"/>
              <w:szCs w:val="20"/>
            </w:rPr>
          </w:pPr>
          <w:r w:rsidRPr="003101BD">
            <w:rPr>
              <w:sz w:val="20"/>
              <w:szCs w:val="20"/>
            </w:rPr>
            <w:fldChar w:fldCharType="begin"/>
          </w:r>
          <w:r w:rsidRPr="003101BD">
            <w:rPr>
              <w:sz w:val="20"/>
              <w:szCs w:val="20"/>
            </w:rPr>
            <w:instrText xml:space="preserve"> SAVEDATE  \@ "dd.MM.yyyy"  \* MERGEFORMAT </w:instrText>
          </w:r>
          <w:r w:rsidRPr="003101BD">
            <w:rPr>
              <w:sz w:val="20"/>
              <w:szCs w:val="20"/>
            </w:rPr>
            <w:fldChar w:fldCharType="separate"/>
          </w:r>
          <w:r w:rsidR="00391822" w:rsidRPr="00391822">
            <w:rPr>
              <w:rFonts w:eastAsia="SimSun"/>
              <w:noProof/>
              <w:sz w:val="20"/>
              <w:szCs w:val="20"/>
            </w:rPr>
            <w:t>15.02.2023</w:t>
          </w:r>
          <w:r w:rsidRPr="003101BD">
            <w:rPr>
              <w:sz w:val="20"/>
              <w:szCs w:val="20"/>
            </w:rPr>
            <w:fldChar w:fldCharType="end"/>
          </w:r>
        </w:p>
      </w:tc>
      <w:tc>
        <w:tcPr>
          <w:tcW w:w="1986" w:type="dxa"/>
          <w:shd w:val="clear" w:color="auto" w:fill="auto"/>
        </w:tcPr>
        <w:p w14:paraId="5306449E" w14:textId="77777777" w:rsidR="00A11219" w:rsidRPr="003101BD" w:rsidRDefault="00A11219" w:rsidP="007C081D">
          <w:pPr>
            <w:pStyle w:val="Fuzeile"/>
            <w:rPr>
              <w:sz w:val="20"/>
              <w:szCs w:val="20"/>
            </w:rPr>
          </w:pPr>
          <w:r w:rsidRPr="003101BD">
            <w:rPr>
              <w:sz w:val="20"/>
              <w:szCs w:val="20"/>
            </w:rPr>
            <w:t xml:space="preserve">Page </w:t>
          </w:r>
          <w:r w:rsidRPr="003101BD">
            <w:rPr>
              <w:sz w:val="20"/>
              <w:szCs w:val="20"/>
            </w:rPr>
            <w:fldChar w:fldCharType="begin"/>
          </w:r>
          <w:r w:rsidRPr="003101BD">
            <w:rPr>
              <w:sz w:val="20"/>
              <w:szCs w:val="20"/>
            </w:rPr>
            <w:instrText xml:space="preserve"> PAGE </w:instrText>
          </w:r>
          <w:r w:rsidRPr="003101BD">
            <w:rPr>
              <w:sz w:val="20"/>
              <w:szCs w:val="20"/>
            </w:rPr>
            <w:fldChar w:fldCharType="separate"/>
          </w:r>
          <w:r w:rsidR="00C66813">
            <w:rPr>
              <w:noProof/>
              <w:sz w:val="20"/>
              <w:szCs w:val="20"/>
            </w:rPr>
            <w:t>5</w:t>
          </w:r>
          <w:r w:rsidRPr="003101BD">
            <w:rPr>
              <w:sz w:val="20"/>
              <w:szCs w:val="20"/>
            </w:rPr>
            <w:fldChar w:fldCharType="end"/>
          </w:r>
          <w:r w:rsidRPr="003101BD">
            <w:rPr>
              <w:sz w:val="20"/>
              <w:szCs w:val="20"/>
            </w:rPr>
            <w:t xml:space="preserve"> out of </w:t>
          </w:r>
          <w:r w:rsidRPr="003101BD">
            <w:rPr>
              <w:sz w:val="20"/>
              <w:szCs w:val="20"/>
            </w:rPr>
            <w:fldChar w:fldCharType="begin"/>
          </w:r>
          <w:r w:rsidRPr="003101BD">
            <w:rPr>
              <w:sz w:val="20"/>
              <w:szCs w:val="20"/>
            </w:rPr>
            <w:instrText xml:space="preserve"> NUMPAGES </w:instrText>
          </w:r>
          <w:r w:rsidRPr="003101BD">
            <w:rPr>
              <w:sz w:val="20"/>
              <w:szCs w:val="20"/>
            </w:rPr>
            <w:fldChar w:fldCharType="separate"/>
          </w:r>
          <w:r w:rsidR="00C66813">
            <w:rPr>
              <w:noProof/>
              <w:sz w:val="20"/>
              <w:szCs w:val="20"/>
            </w:rPr>
            <w:t>5</w:t>
          </w:r>
          <w:r w:rsidRPr="003101BD">
            <w:rPr>
              <w:sz w:val="20"/>
              <w:szCs w:val="20"/>
            </w:rPr>
            <w:fldChar w:fldCharType="end"/>
          </w:r>
        </w:p>
      </w:tc>
      <w:tc>
        <w:tcPr>
          <w:tcW w:w="4424" w:type="dxa"/>
          <w:shd w:val="clear" w:color="auto" w:fill="auto"/>
        </w:tcPr>
        <w:p w14:paraId="32835038" w14:textId="77777777" w:rsidR="00A11219" w:rsidRPr="003101BD" w:rsidRDefault="00A11219" w:rsidP="00A11219">
          <w:pPr>
            <w:pStyle w:val="Fuzeile"/>
            <w:rPr>
              <w:sz w:val="20"/>
              <w:szCs w:val="20"/>
            </w:rPr>
          </w:pPr>
          <w:r w:rsidRPr="003101BD">
            <w:rPr>
              <w:noProof/>
              <w:sz w:val="20"/>
              <w:szCs w:val="20"/>
            </w:rPr>
            <w:t>Acceptance protocol for S</w:t>
          </w:r>
          <w:r>
            <w:rPr>
              <w:noProof/>
              <w:sz w:val="20"/>
              <w:szCs w:val="20"/>
            </w:rPr>
            <w:t>U</w:t>
          </w:r>
          <w:r w:rsidRPr="003101BD">
            <w:rPr>
              <w:noProof/>
              <w:sz w:val="20"/>
              <w:szCs w:val="20"/>
            </w:rPr>
            <w:t>100</w:t>
          </w:r>
        </w:p>
      </w:tc>
    </w:tr>
  </w:tbl>
  <w:p w14:paraId="6220EA27" w14:textId="77777777" w:rsidR="00905E21" w:rsidRDefault="00905E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E5E23" w14:textId="77777777" w:rsidR="006E4BF5" w:rsidRDefault="006E4BF5">
      <w:r>
        <w:separator/>
      </w:r>
    </w:p>
  </w:footnote>
  <w:footnote w:type="continuationSeparator" w:id="0">
    <w:p w14:paraId="2EA125DF" w14:textId="77777777" w:rsidR="006E4BF5" w:rsidRDefault="006E4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062"/>
      <w:gridCol w:w="3150"/>
    </w:tblGrid>
    <w:tr w:rsidR="00905E21" w14:paraId="174C1882" w14:textId="77777777" w:rsidTr="007946FA">
      <w:tc>
        <w:tcPr>
          <w:tcW w:w="6062" w:type="dxa"/>
          <w:shd w:val="clear" w:color="auto" w:fill="auto"/>
        </w:tcPr>
        <w:p w14:paraId="59D2FCF2" w14:textId="77777777" w:rsidR="00905E21" w:rsidRPr="007946FA" w:rsidRDefault="00905E21">
          <w:pPr>
            <w:pStyle w:val="Kopfzeile"/>
            <w:rPr>
              <w:lang w:val="en-GB"/>
            </w:rPr>
          </w:pPr>
          <w:r w:rsidRPr="007946FA">
            <w:rPr>
              <w:lang w:val="en-GB"/>
            </w:rPr>
            <w:t>Acceptance protocol for components with functional safety</w:t>
          </w:r>
        </w:p>
      </w:tc>
      <w:tc>
        <w:tcPr>
          <w:tcW w:w="3150" w:type="dxa"/>
          <w:shd w:val="clear" w:color="auto" w:fill="auto"/>
        </w:tcPr>
        <w:p w14:paraId="0E3EB901" w14:textId="255A6122" w:rsidR="00905E21" w:rsidRPr="00391822" w:rsidRDefault="00391822" w:rsidP="00391822">
          <w:pPr>
            <w:pStyle w:val="Kopfzeile"/>
            <w:jc w:val="center"/>
            <w:rPr>
              <w:rFonts w:asciiTheme="minorHAnsi" w:hAnsiTheme="minorHAnsi" w:cstheme="minorHAnsi"/>
              <w:b/>
              <w:bCs/>
              <w:color w:val="0000FF"/>
              <w:sz w:val="72"/>
              <w:szCs w:val="72"/>
            </w:rPr>
          </w:pPr>
          <w:r>
            <w:rPr>
              <w:rFonts w:asciiTheme="minorHAnsi" w:hAnsiTheme="minorHAnsi" w:cstheme="minorHAnsi"/>
              <w:b/>
              <w:bCs/>
              <w:color w:val="0000FF"/>
              <w:sz w:val="72"/>
              <w:szCs w:val="72"/>
            </w:rPr>
            <w:t>Lenze</w:t>
          </w:r>
        </w:p>
      </w:tc>
    </w:tr>
    <w:tr w:rsidR="00905E21" w14:paraId="2EEAE7F5" w14:textId="77777777" w:rsidTr="007946FA">
      <w:tc>
        <w:tcPr>
          <w:tcW w:w="6062" w:type="dxa"/>
          <w:shd w:val="clear" w:color="auto" w:fill="auto"/>
        </w:tcPr>
        <w:p w14:paraId="5D54EF18" w14:textId="77777777" w:rsidR="00905E21" w:rsidRDefault="00905E21">
          <w:pPr>
            <w:pStyle w:val="Kopfzeile"/>
          </w:pPr>
          <w:r>
            <w:t>SU100</w:t>
          </w:r>
        </w:p>
      </w:tc>
      <w:tc>
        <w:tcPr>
          <w:tcW w:w="3150" w:type="dxa"/>
          <w:shd w:val="clear" w:color="auto" w:fill="auto"/>
        </w:tcPr>
        <w:p w14:paraId="1E654A95" w14:textId="77777777" w:rsidR="00905E21" w:rsidRDefault="00905E21">
          <w:pPr>
            <w:pStyle w:val="Kopfzeile"/>
          </w:pPr>
        </w:p>
      </w:tc>
    </w:tr>
  </w:tbl>
  <w:p w14:paraId="04D173D4" w14:textId="77777777" w:rsidR="00905E21" w:rsidRDefault="00905E2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772"/>
    <w:rsid w:val="0003074A"/>
    <w:rsid w:val="000F194D"/>
    <w:rsid w:val="00147DFA"/>
    <w:rsid w:val="00270B0D"/>
    <w:rsid w:val="002A35D2"/>
    <w:rsid w:val="002F1D62"/>
    <w:rsid w:val="003239BC"/>
    <w:rsid w:val="0038389D"/>
    <w:rsid w:val="00391822"/>
    <w:rsid w:val="0043284D"/>
    <w:rsid w:val="00477A95"/>
    <w:rsid w:val="00640E13"/>
    <w:rsid w:val="00644293"/>
    <w:rsid w:val="006E4BF5"/>
    <w:rsid w:val="00761290"/>
    <w:rsid w:val="007946FA"/>
    <w:rsid w:val="007B5C65"/>
    <w:rsid w:val="007C081D"/>
    <w:rsid w:val="00862A11"/>
    <w:rsid w:val="008B626A"/>
    <w:rsid w:val="00905E21"/>
    <w:rsid w:val="009E7AED"/>
    <w:rsid w:val="00A11219"/>
    <w:rsid w:val="00BC3238"/>
    <w:rsid w:val="00C66813"/>
    <w:rsid w:val="00C82646"/>
    <w:rsid w:val="00E71E4C"/>
    <w:rsid w:val="00E77284"/>
    <w:rsid w:val="00E93A09"/>
    <w:rsid w:val="00EC2989"/>
    <w:rsid w:val="00EF7112"/>
    <w:rsid w:val="00FE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F74DCA7"/>
  <w15:chartTrackingRefBased/>
  <w15:docId w15:val="{C3B878E0-0DCE-4080-A89E-029A48FC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09677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96772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96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C39437-1254-4F4C-B866-E401DB60D79B}"/>
</file>

<file path=customXml/itemProps2.xml><?xml version="1.0" encoding="utf-8"?>
<ds:datastoreItem xmlns:ds="http://schemas.openxmlformats.org/officeDocument/2006/customXml" ds:itemID="{A8D71308-6F4E-40C9-9907-D0E79D412C83}"/>
</file>

<file path=customXml/itemProps3.xml><?xml version="1.0" encoding="utf-8"?>
<ds:datastoreItem xmlns:ds="http://schemas.openxmlformats.org/officeDocument/2006/customXml" ds:itemID="{DC33C1F3-CA23-4B40-A553-668C1B7146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782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Acceptance protocol for SU100</vt:lpstr>
    </vt:vector>
  </TitlesOfParts>
  <Company>bhn</Company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Acceptance protocol for SU100</dc:title>
  <dc:subject/>
  <dc:creator>Image</dc:creator>
  <cp:keywords/>
  <cp:lastModifiedBy>Witte, Stefan - Lenze</cp:lastModifiedBy>
  <cp:revision>3</cp:revision>
  <cp:lastPrinted>2009-07-20T12:52:00Z</cp:lastPrinted>
  <dcterms:created xsi:type="dcterms:W3CDTF">2023-02-15T13:03:00Z</dcterms:created>
  <dcterms:modified xsi:type="dcterms:W3CDTF">2023-02-15T13:05:00Z</dcterms:modified>
</cp:coreProperties>
</file>